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19968035"/>
        <w:docPartObj>
          <w:docPartGallery w:val="Cover Pages"/>
          <w:docPartUnique/>
        </w:docPartObj>
      </w:sdtPr>
      <w:sdtEndPr>
        <w:rPr>
          <w:rFonts w:ascii="Verdana" w:hAnsi="Verdana"/>
          <w:sz w:val="40"/>
          <w:szCs w:val="40"/>
        </w:rPr>
      </w:sdtEndPr>
      <w:sdtContent>
        <w:p w:rsidR="00F708EC" w:rsidRDefault="00D434BB">
          <w:r>
            <w:rPr>
              <w:noProof/>
            </w:rPr>
            <mc:AlternateContent>
              <mc:Choice Requires="wps">
                <w:drawing>
                  <wp:anchor distT="0" distB="0" distL="114300" distR="114300" simplePos="0" relativeHeight="251661312" behindDoc="0" locked="0" layoutInCell="1" allowOverlap="1" wp14:anchorId="2B5A47FB" wp14:editId="418837E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825674" cy="8025063"/>
                    <wp:effectExtent l="0" t="0" r="22860" b="14605"/>
                    <wp:wrapNone/>
                    <wp:docPr id="36" name="Rectangle 36"/>
                    <wp:cNvGraphicFramePr/>
                    <a:graphic xmlns:a="http://schemas.openxmlformats.org/drawingml/2006/main">
                      <a:graphicData uri="http://schemas.microsoft.com/office/word/2010/wordprocessingShape">
                        <wps:wsp>
                          <wps:cNvSpPr/>
                          <wps:spPr>
                            <a:xfrm>
                              <a:off x="0" y="0"/>
                              <a:ext cx="3825674" cy="8025063"/>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0;width:301.25pt;height:631.9pt;z-index:251661312;visibility:visible;mso-wrap-style:square;mso-width-percent:0;mso-height-percent:0;mso-left-percent:440;mso-top-percent:25;mso-wrap-distance-left:9pt;mso-wrap-distance-top:0;mso-wrap-distance-right:9pt;mso-wrap-distance-bottom:0;mso-position-horizontal-relative:page;mso-position-vertical-relative:page;mso-width-percent: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" fillcolor="white [3212]" strokecolor="#73a40f [1614]" strokeweight="1.25pt">
                    <w10:wrap anchorx="page" anchory="page"/>
                  </v:rect>
                </w:pict>
              </mc:Fallback>
            </mc:AlternateContent>
          </w:r>
          <w:r w:rsidR="00F708EC">
            <w:rPr>
              <w:noProof/>
            </w:rPr>
            <mc:AlternateContent>
              <mc:Choice Requires="wps">
                <w:drawing>
                  <wp:anchor distT="0" distB="0" distL="114300" distR="114300" simplePos="0" relativeHeight="251665408" behindDoc="1" locked="0" layoutInCell="1" allowOverlap="1" wp14:anchorId="63131901" wp14:editId="6EB32289">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313FDD" w:rsidRDefault="00313FD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" stroked="f" strokeweight="1.25pt">
                    <v:fill r:id="rId9" o:title="" recolor="t" rotate="t" type="tile"/>
                    <v:imagedata recolortarget="#d4f492 [2579]"/>
                    <v:path arrowok="t"/>
                    <v:textbox inset="21.6pt,,21.6pt">
                      <w:txbxContent>
                        <w:p w:rsidR="00313FDD" w:rsidRDefault="00313FDD"/>
                      </w:txbxContent>
                    </v:textbox>
                    <w10:wrap anchorx="page" anchory="page"/>
                  </v:rect>
                </w:pict>
              </mc:Fallback>
            </mc:AlternateContent>
          </w:r>
          <w:r w:rsidR="00F708EC">
            <w:rPr>
              <w:noProof/>
            </w:rPr>
            <mc:AlternateContent>
              <mc:Choice Requires="wps">
                <w:drawing>
                  <wp:anchor distT="0" distB="0" distL="114300" distR="114300" simplePos="0" relativeHeight="251662336" behindDoc="0" locked="0" layoutInCell="1" allowOverlap="1" wp14:anchorId="6940E68A" wp14:editId="79D9373D">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3FDD" w:rsidRDefault="00477540">
                                <w:pPr>
                                  <w:spacing w:before="240"/>
                                  <w:jc w:val="center"/>
                                  <w:rPr>
                                    <w:color w:val="FFFFFF" w:themeColor="background1"/>
                                  </w:rPr>
                                </w:pPr>
                                <w:sdt>
                                  <w:sdtPr>
                                    <w:rPr>
                                      <w:rFonts w:ascii="Verdana" w:hAnsi="Verdana"/>
                                    </w:rPr>
                                    <w:alias w:val="Abstract"/>
                                    <w:id w:val="207926161"/>
                                    <w:dataBinding w:prefixMappings="xmlns:ns0='http://schemas.microsoft.com/office/2006/coverPageProps'" w:xpath="/ns0:CoverPageProperties[1]/ns0:Abstract[1]" w:storeItemID="{55AF091B-3C7A-41E3-B477-F2FDAA23CFDA}"/>
                                    <w:text/>
                                  </w:sdtPr>
                                  <w:sdtEndPr/>
                                  <w:sdtContent>
                                    <w:r w:rsidR="00313FDD">
                                      <w:rPr>
                                        <w:rFonts w:ascii="Verdana" w:hAnsi="Verdana"/>
                                      </w:rPr>
                                      <w:t>CSE442/542                          Phase Three                   November 17th 2013</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" fillcolor="#3e3d2d [3215]" stroked="f" strokeweight="1.25pt">
                    <v:textbox inset="14.4pt,14.4pt,14.4pt,28.8pt">
                      <w:txbxContent>
                        <w:p w:rsidR="00313FDD" w:rsidRDefault="00313FDD">
                          <w:pPr>
                            <w:spacing w:before="240"/>
                            <w:jc w:val="center"/>
                            <w:rPr>
                              <w:color w:val="FFFFFF" w:themeColor="background1"/>
                            </w:rPr>
                          </w:pPr>
                          <w:sdt>
                            <w:sdtPr>
                              <w:rPr>
                                <w:rFonts w:ascii="Verdana" w:hAnsi="Verdana"/>
                              </w:rPr>
                              <w:alias w:val="Abstract"/>
                              <w:id w:val="207926161"/>
                              <w:dataBinding w:prefixMappings="xmlns:ns0='http://schemas.microsoft.com/office/2006/coverPageProps'" w:xpath="/ns0:CoverPageProperties[1]/ns0:Abstract[1]" w:storeItemID="{55AF091B-3C7A-41E3-B477-F2FDAA23CFDA}"/>
                              <w:text/>
                            </w:sdtPr>
                            <w:sdtContent>
                              <w:r>
                                <w:rPr>
                                  <w:rFonts w:ascii="Verdana" w:hAnsi="Verdana"/>
                                </w:rPr>
                                <w:t>CSE442/542                          Phase Three                   November 17th 2013</w:t>
                              </w:r>
                            </w:sdtContent>
                          </w:sdt>
                        </w:p>
                      </w:txbxContent>
                    </v:textbox>
                    <w10:wrap anchorx="page" anchory="page"/>
                  </v:rect>
                </w:pict>
              </mc:Fallback>
            </mc:AlternateContent>
          </w:r>
        </w:p>
        <w:p w:rsidR="00F708EC" w:rsidRDefault="0044501D">
          <w:pPr>
            <w:rPr>
              <w:rFonts w:ascii="Verdana" w:hAnsi="Verdana"/>
              <w:sz w:val="40"/>
              <w:szCs w:val="40"/>
            </w:rPr>
          </w:pPr>
          <w:r w:rsidRPr="00F708EC">
            <w:rPr>
              <w:noProof/>
              <w:sz w:val="72"/>
              <w:szCs w:val="72"/>
            </w:rPr>
            <w:drawing>
              <wp:anchor distT="0" distB="0" distL="114300" distR="114300" simplePos="0" relativeHeight="251659264" behindDoc="0" locked="0" layoutInCell="1" allowOverlap="1" wp14:anchorId="7BC201BC" wp14:editId="5CC97D5C">
                <wp:simplePos x="0" y="0"/>
                <wp:positionH relativeFrom="margin">
                  <wp:posOffset>-13335</wp:posOffset>
                </wp:positionH>
                <wp:positionV relativeFrom="margin">
                  <wp:posOffset>8484870</wp:posOffset>
                </wp:positionV>
                <wp:extent cx="6858000" cy="692785"/>
                <wp:effectExtent l="0" t="0" r="0" b="0"/>
                <wp:wrapSquare wrapText="bothSides"/>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858000" cy="692785"/>
                        </a:xfrm>
                        <a:prstGeom prst="rect">
                          <a:avLst/>
                        </a:prstGeom>
                      </pic:spPr>
                    </pic:pic>
                  </a:graphicData>
                </a:graphic>
                <wp14:sizeRelH relativeFrom="margin">
                  <wp14:pctWidth>0</wp14:pctWidth>
                </wp14:sizeRelH>
                <wp14:sizeRelV relativeFrom="margin">
                  <wp14:pctHeight>0</wp14:pctHeight>
                </wp14:sizeRelV>
              </wp:anchor>
            </w:drawing>
          </w:r>
          <w:r w:rsidR="00D434BB">
            <w:rPr>
              <w:noProof/>
            </w:rPr>
            <mc:AlternateContent>
              <mc:Choice Requires="wps">
                <w:drawing>
                  <wp:anchor distT="0" distB="0" distL="114300" distR="114300" simplePos="0" relativeHeight="251666432" behindDoc="0" locked="0" layoutInCell="1" allowOverlap="1" wp14:anchorId="3C56F0CE" wp14:editId="6E60F2CA">
                    <wp:simplePos x="0" y="0"/>
                    <wp:positionH relativeFrom="page">
                      <wp:posOffset>3609340</wp:posOffset>
                    </wp:positionH>
                    <wp:positionV relativeFrom="page">
                      <wp:posOffset>6905625</wp:posOffset>
                    </wp:positionV>
                    <wp:extent cx="2797810" cy="123888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1238885"/>
                            </a:xfrm>
                            <a:prstGeom prst="rect">
                              <a:avLst/>
                            </a:prstGeom>
                            <a:noFill/>
                            <a:ln w="6350">
                              <a:noFill/>
                            </a:ln>
                            <a:effectLst/>
                          </wps:spPr>
                          <wps:txbx>
                            <w:txbxContent>
                              <w:p w:rsidR="00313FDD" w:rsidRDefault="00477540" w:rsidP="00D434BB">
                                <w:pPr>
                                  <w:pStyle w:val="NoSpacing"/>
                                  <w:rPr>
                                    <w:noProof/>
                                    <w:color w:val="3E3D2D" w:themeColor="text2"/>
                                  </w:rPr>
                                </w:pPr>
                                <w:sdt>
                                  <w:sdtPr>
                                    <w:rPr>
                                      <w:rFonts w:ascii="Verdana" w:eastAsiaTheme="minorHAnsi" w:hAnsi="Verdana"/>
                                      <w:lang w:eastAsia="en-US"/>
                                    </w:rPr>
                                    <w:alias w:val="Author"/>
                                    <w:id w:val="-693917752"/>
                                    <w:dataBinding w:prefixMappings="xmlns:ns0='http://schemas.openxmlformats.org/package/2006/metadata/core-properties' xmlns:ns1='http://purl.org/dc/elements/1.1/'" w:xpath="/ns0:coreProperties[1]/ns1:creator[1]" w:storeItemID="{6C3C8BC8-F283-45AE-878A-BAB7291924A1}"/>
                                    <w:text/>
                                  </w:sdtPr>
                                  <w:sdtEndPr/>
                                  <w:sdtContent>
                                    <w:r w:rsidR="00313FDD" w:rsidRPr="00D434BB">
                                      <w:rPr>
                                        <w:rFonts w:ascii="Verdana" w:eastAsiaTheme="minorHAnsi" w:hAnsi="Verdana"/>
                                        <w:lang w:eastAsia="en-US"/>
                                      </w:rPr>
                                      <w:t>Team 30:</w:t>
                                    </w:r>
                                    <w:r w:rsidR="00313FDD">
                                      <w:rPr>
                                        <w:rFonts w:ascii="Verdana" w:eastAsiaTheme="minorHAnsi" w:hAnsi="Verdana"/>
                                        <w:lang w:eastAsia="en-US"/>
                                      </w:rPr>
                                      <w:t xml:space="preserve"> </w:t>
                                    </w:r>
                                    <w:r w:rsidR="00313FDD" w:rsidRPr="00D434BB">
                                      <w:rPr>
                                        <w:rFonts w:ascii="Verdana" w:eastAsiaTheme="minorHAnsi" w:hAnsi="Verdana"/>
                                        <w:lang w:eastAsia="en-US"/>
                                      </w:rPr>
                                      <w:t xml:space="preserve">Scott </w:t>
                                    </w:r>
                                    <w:proofErr w:type="spellStart"/>
                                    <w:r w:rsidR="00313FDD" w:rsidRPr="00D434BB">
                                      <w:rPr>
                                        <w:rFonts w:ascii="Verdana" w:eastAsiaTheme="minorHAnsi" w:hAnsi="Verdana"/>
                                        <w:lang w:eastAsia="en-US"/>
                                      </w:rPr>
                                      <w:t>Laufer</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Satya</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Prakash</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Bhukar</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Sinchan</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Bhattacharya,Ankur</w:t>
                                    </w:r>
                                    <w:proofErr w:type="spellEnd"/>
                                    <w:r w:rsidR="00313FDD" w:rsidRPr="00D434BB">
                                      <w:rPr>
                                        <w:rFonts w:ascii="Verdana" w:eastAsiaTheme="minorHAnsi" w:hAnsi="Verdana"/>
                                        <w:lang w:eastAsia="en-US"/>
                                      </w:rPr>
                                      <w:t xml:space="preserve"> Saran, Vincent </w:t>
                                    </w:r>
                                    <w:proofErr w:type="spellStart"/>
                                    <w:r w:rsidR="00313FDD" w:rsidRPr="00D434BB">
                                      <w:rPr>
                                        <w:rFonts w:ascii="Verdana" w:eastAsiaTheme="minorHAnsi" w:hAnsi="Verdana"/>
                                        <w:lang w:eastAsia="en-US"/>
                                      </w:rPr>
                                      <w:t>Graziano</w:t>
                                    </w:r>
                                    <w:proofErr w:type="spellEnd"/>
                                    <w:r w:rsidR="00313FDD" w:rsidRPr="00D434BB">
                                      <w:rPr>
                                        <w:rFonts w:ascii="Verdana" w:eastAsiaTheme="minorHAnsi" w:hAnsi="Verdana"/>
                                        <w:lang w:eastAsia="en-US"/>
                                      </w:rPr>
                                      <w:t xml:space="preserve">, Victoria </w:t>
                                    </w:r>
                                    <w:proofErr w:type="spellStart"/>
                                    <w:r w:rsidR="00313FDD" w:rsidRPr="00D434BB">
                                      <w:rPr>
                                        <w:rFonts w:ascii="Verdana" w:eastAsiaTheme="minorHAnsi" w:hAnsi="Verdana"/>
                                        <w:lang w:eastAsia="en-US"/>
                                      </w:rPr>
                                      <w:t>Minorczyk,Biplap</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Sarkar</w:t>
                                    </w:r>
                                    <w:proofErr w:type="spellEnd"/>
                                    <w:r w:rsidR="00313FDD" w:rsidRPr="00D434BB">
                                      <w:rPr>
                                        <w:rFonts w:ascii="Verdana" w:eastAsiaTheme="minorHAnsi" w:hAnsi="Verdana"/>
                                        <w:lang w:eastAsia="en-US"/>
                                      </w:rPr>
                                      <w:t xml:space="preserve">, Samuel Morris, </w:t>
                                    </w:r>
                                    <w:proofErr w:type="spellStart"/>
                                    <w:r w:rsidR="00313FDD" w:rsidRPr="00D434BB">
                                      <w:rPr>
                                        <w:rFonts w:ascii="Verdana" w:eastAsiaTheme="minorHAnsi" w:hAnsi="Verdana"/>
                                        <w:lang w:eastAsia="en-US"/>
                                      </w:rPr>
                                      <w:t>Shannin</w:t>
                                    </w:r>
                                    <w:proofErr w:type="spellEnd"/>
                                    <w:r w:rsidR="00313FDD" w:rsidRPr="00D434BB">
                                      <w:rPr>
                                        <w:rFonts w:ascii="Verdana" w:eastAsiaTheme="minorHAnsi" w:hAnsi="Verdana"/>
                                        <w:lang w:eastAsia="en-US"/>
                                      </w:rPr>
                                      <w:t xml:space="preserve"> </w:t>
                                    </w:r>
                                    <w:proofErr w:type="spellStart"/>
                                    <w:r w:rsidR="00313FDD" w:rsidRPr="00D434BB">
                                      <w:rPr>
                                        <w:rFonts w:ascii="Verdana" w:eastAsiaTheme="minorHAnsi" w:hAnsi="Verdana"/>
                                        <w:lang w:eastAsia="en-US"/>
                                      </w:rPr>
                                      <w:t>Ciprich</w:t>
                                    </w:r>
                                    <w:proofErr w:type="spellEnd"/>
                                  </w:sdtContent>
                                </w:sdt>
                              </w:p>
                              <w:p w:rsidR="00313FDD" w:rsidRDefault="00313FDD"/>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margin-left:284.2pt;margin-top:543.75pt;width:220.3pt;height:97.55pt;z-index:25166643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" filled="f" stroked="f" strokeweight=".5pt">
                    <v:textbox>
                      <w:txbxContent>
                        <w:p w:rsidR="00313FDD" w:rsidRDefault="00313FDD" w:rsidP="00D434BB">
                          <w:pPr>
                            <w:pStyle w:val="NoSpacing"/>
                            <w:rPr>
                              <w:noProof/>
                              <w:color w:val="3E3D2D" w:themeColor="text2"/>
                            </w:rPr>
                          </w:pPr>
                          <w:sdt>
                            <w:sdtPr>
                              <w:rPr>
                                <w:rFonts w:ascii="Verdana" w:eastAsiaTheme="minorHAnsi" w:hAnsi="Verdana"/>
                                <w:lang w:eastAsia="en-US"/>
                              </w:rPr>
                              <w:alias w:val="Author"/>
                              <w:id w:val="-693917752"/>
                              <w:dataBinding w:prefixMappings="xmlns:ns0='http://schemas.openxmlformats.org/package/2006/metadata/core-properties' xmlns:ns1='http://purl.org/dc/elements/1.1/'" w:xpath="/ns0:coreProperties[1]/ns1:creator[1]" w:storeItemID="{6C3C8BC8-F283-45AE-878A-BAB7291924A1}"/>
                              <w:text/>
                            </w:sdtPr>
                            <w:sdtContent>
                              <w:r w:rsidRPr="00D434BB">
                                <w:rPr>
                                  <w:rFonts w:ascii="Verdana" w:eastAsiaTheme="minorHAnsi" w:hAnsi="Verdana"/>
                                  <w:lang w:eastAsia="en-US"/>
                                </w:rPr>
                                <w:t>Team 30:</w:t>
                              </w:r>
                              <w:r>
                                <w:rPr>
                                  <w:rFonts w:ascii="Verdana" w:eastAsiaTheme="minorHAnsi" w:hAnsi="Verdana"/>
                                  <w:lang w:eastAsia="en-US"/>
                                </w:rPr>
                                <w:t xml:space="preserve"> </w:t>
                              </w:r>
                              <w:r w:rsidRPr="00D434BB">
                                <w:rPr>
                                  <w:rFonts w:ascii="Verdana" w:eastAsiaTheme="minorHAnsi" w:hAnsi="Verdana"/>
                                  <w:lang w:eastAsia="en-US"/>
                                </w:rPr>
                                <w:t xml:space="preserve">Scott </w:t>
                              </w:r>
                              <w:proofErr w:type="spellStart"/>
                              <w:r w:rsidRPr="00D434BB">
                                <w:rPr>
                                  <w:rFonts w:ascii="Verdana" w:eastAsiaTheme="minorHAnsi" w:hAnsi="Verdana"/>
                                  <w:lang w:eastAsia="en-US"/>
                                </w:rPr>
                                <w:t>Laufer</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Satya</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Prakash</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Bhukar</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Sinchan</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Bhattacharya,Ankur</w:t>
                              </w:r>
                              <w:proofErr w:type="spellEnd"/>
                              <w:r w:rsidRPr="00D434BB">
                                <w:rPr>
                                  <w:rFonts w:ascii="Verdana" w:eastAsiaTheme="minorHAnsi" w:hAnsi="Verdana"/>
                                  <w:lang w:eastAsia="en-US"/>
                                </w:rPr>
                                <w:t xml:space="preserve"> Saran, Vincent </w:t>
                              </w:r>
                              <w:proofErr w:type="spellStart"/>
                              <w:r w:rsidRPr="00D434BB">
                                <w:rPr>
                                  <w:rFonts w:ascii="Verdana" w:eastAsiaTheme="minorHAnsi" w:hAnsi="Verdana"/>
                                  <w:lang w:eastAsia="en-US"/>
                                </w:rPr>
                                <w:t>Graziano</w:t>
                              </w:r>
                              <w:proofErr w:type="spellEnd"/>
                              <w:r w:rsidRPr="00D434BB">
                                <w:rPr>
                                  <w:rFonts w:ascii="Verdana" w:eastAsiaTheme="minorHAnsi" w:hAnsi="Verdana"/>
                                  <w:lang w:eastAsia="en-US"/>
                                </w:rPr>
                                <w:t xml:space="preserve">, Victoria </w:t>
                              </w:r>
                              <w:proofErr w:type="spellStart"/>
                              <w:r w:rsidRPr="00D434BB">
                                <w:rPr>
                                  <w:rFonts w:ascii="Verdana" w:eastAsiaTheme="minorHAnsi" w:hAnsi="Verdana"/>
                                  <w:lang w:eastAsia="en-US"/>
                                </w:rPr>
                                <w:t>Minorczyk,Biplap</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Sarkar</w:t>
                              </w:r>
                              <w:proofErr w:type="spellEnd"/>
                              <w:r w:rsidRPr="00D434BB">
                                <w:rPr>
                                  <w:rFonts w:ascii="Verdana" w:eastAsiaTheme="minorHAnsi" w:hAnsi="Verdana"/>
                                  <w:lang w:eastAsia="en-US"/>
                                </w:rPr>
                                <w:t xml:space="preserve">, Samuel Morris, </w:t>
                              </w:r>
                              <w:proofErr w:type="spellStart"/>
                              <w:r w:rsidRPr="00D434BB">
                                <w:rPr>
                                  <w:rFonts w:ascii="Verdana" w:eastAsiaTheme="minorHAnsi" w:hAnsi="Verdana"/>
                                  <w:lang w:eastAsia="en-US"/>
                                </w:rPr>
                                <w:t>Shannin</w:t>
                              </w:r>
                              <w:proofErr w:type="spellEnd"/>
                              <w:r w:rsidRPr="00D434BB">
                                <w:rPr>
                                  <w:rFonts w:ascii="Verdana" w:eastAsiaTheme="minorHAnsi" w:hAnsi="Verdana"/>
                                  <w:lang w:eastAsia="en-US"/>
                                </w:rPr>
                                <w:t xml:space="preserve"> </w:t>
                              </w:r>
                              <w:proofErr w:type="spellStart"/>
                              <w:r w:rsidRPr="00D434BB">
                                <w:rPr>
                                  <w:rFonts w:ascii="Verdana" w:eastAsiaTheme="minorHAnsi" w:hAnsi="Verdana"/>
                                  <w:lang w:eastAsia="en-US"/>
                                </w:rPr>
                                <w:t>Ciprich</w:t>
                              </w:r>
                              <w:proofErr w:type="spellEnd"/>
                            </w:sdtContent>
                          </w:sdt>
                        </w:p>
                        <w:p w:rsidR="00313FDD" w:rsidRDefault="00313FDD"/>
                      </w:txbxContent>
                    </v:textbox>
                    <w10:wrap type="square" anchorx="page" anchory="page"/>
                  </v:shape>
                </w:pict>
              </mc:Fallback>
            </mc:AlternateContent>
          </w:r>
          <w:r w:rsidR="00D434BB">
            <w:rPr>
              <w:noProof/>
            </w:rPr>
            <mc:AlternateContent>
              <mc:Choice Requires="wps">
                <w:drawing>
                  <wp:anchor distT="0" distB="0" distL="114300" distR="114300" simplePos="0" relativeHeight="251664384" behindDoc="0" locked="0" layoutInCell="1" allowOverlap="1" wp14:anchorId="184F1510" wp14:editId="2CE7CD06">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6797742</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535.25pt;width:226.45pt;height:9.35pt;z-index:251664384;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" fillcolor="#94c600 [3204]" stroked="f" strokeweight="1.25pt">
                    <w10:wrap anchorx="page" anchory="page"/>
                  </v:rect>
                </w:pict>
              </mc:Fallback>
            </mc:AlternateContent>
          </w:r>
          <w:r w:rsidR="00D434BB">
            <w:rPr>
              <w:noProof/>
            </w:rPr>
            <mc:AlternateContent>
              <mc:Choice Requires="wps">
                <w:drawing>
                  <wp:anchor distT="0" distB="0" distL="114300" distR="114300" simplePos="0" relativeHeight="251663360" behindDoc="0" locked="0" layoutInCell="1" allowOverlap="1" wp14:anchorId="53B11A39" wp14:editId="4C47DBA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35852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585411" cy="2475230"/>
                            </a:xfrm>
                            <a:prstGeom prst="rect">
                              <a:avLst/>
                            </a:prstGeom>
                            <a:noFill/>
                            <a:ln w="6350">
                              <a:noFill/>
                            </a:ln>
                            <a:effectLst/>
                          </wps:spPr>
                          <wps:txbx>
                            <w:txbxContent>
                              <w:sdt>
                                <w:sdtPr>
                                  <w:rPr>
                                    <w:rFonts w:asciiTheme="majorHAnsi" w:hAnsiTheme="majorHAnsi"/>
                                    <w:noProof/>
                                    <w:color w:val="94C600" w:themeColor="accent1"/>
                                    <w:sz w:val="56"/>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313FDD" w:rsidRDefault="00313FDD" w:rsidP="00D434BB">
                                    <w:pPr>
                                      <w:jc w:val="center"/>
                                      <w:rPr>
                                        <w:rFonts w:asciiTheme="majorHAnsi" w:hAnsiTheme="majorHAnsi"/>
                                        <w:noProof/>
                                        <w:color w:val="94C600" w:themeColor="accent1"/>
                                        <w:sz w:val="72"/>
                                        <w:szCs w:val="144"/>
                                      </w:rPr>
                                    </w:pPr>
                                    <w:r w:rsidRPr="00D434BB">
                                      <w:rPr>
                                        <w:rFonts w:asciiTheme="majorHAnsi" w:hAnsiTheme="majorHAnsi"/>
                                        <w:noProof/>
                                        <w:color w:val="94C600" w:themeColor="accent1"/>
                                        <w:sz w:val="56"/>
                                        <w:szCs w:val="144"/>
                                      </w:rPr>
                                      <w:t>BreathEasy PAS (Portable Air Senor)</w:t>
                                    </w:r>
                                  </w:p>
                                </w:sdtContent>
                              </w:sdt>
                              <w:sdt>
                                <w:sdtPr>
                                  <w:rPr>
                                    <w:rFonts w:asciiTheme="majorHAnsi" w:hAnsiTheme="majorHAnsi"/>
                                    <w:noProof/>
                                    <w:color w:val="3E3D2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313FDD" w:rsidRDefault="00313FDD" w:rsidP="00D434BB">
                                    <w:pPr>
                                      <w:jc w:val="center"/>
                                      <w:rPr>
                                        <w:rFonts w:asciiTheme="majorHAnsi" w:hAnsiTheme="majorHAnsi"/>
                                        <w:noProof/>
                                        <w:color w:val="3E3D2D" w:themeColor="text2"/>
                                        <w:sz w:val="32"/>
                                        <w:szCs w:val="40"/>
                                      </w:rPr>
                                    </w:pPr>
                                    <w:r>
                                      <w:rPr>
                                        <w:rFonts w:asciiTheme="majorHAnsi" w:hAnsiTheme="majorHAnsi"/>
                                        <w:noProof/>
                                        <w:color w:val="3E3D2D" w:themeColor="text2"/>
                                        <w:sz w:val="32"/>
                                        <w:szCs w:val="40"/>
                                      </w:rPr>
                                      <w:t>SRS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id="Text Box 39" o:spid="_x0000_s1029" type="#_x0000_t202" style="position:absolute;margin-left:0;margin-top:0;width:282.3pt;height:194.9pt;z-index:251663360;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" filled="f" stroked="f" strokeweight=".5pt">
                    <v:textbox style="mso-fit-shape-to-text:t">
                      <w:txbxContent>
                        <w:sdt>
                          <w:sdtPr>
                            <w:rPr>
                              <w:rFonts w:asciiTheme="majorHAnsi" w:hAnsiTheme="majorHAnsi"/>
                              <w:noProof/>
                              <w:color w:val="94C600" w:themeColor="accent1"/>
                              <w:sz w:val="56"/>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313FDD" w:rsidRDefault="00313FDD" w:rsidP="00D434BB">
                              <w:pPr>
                                <w:jc w:val="center"/>
                                <w:rPr>
                                  <w:rFonts w:asciiTheme="majorHAnsi" w:hAnsiTheme="majorHAnsi"/>
                                  <w:noProof/>
                                  <w:color w:val="94C600" w:themeColor="accent1"/>
                                  <w:sz w:val="72"/>
                                  <w:szCs w:val="144"/>
                                </w:rPr>
                              </w:pPr>
                              <w:r w:rsidRPr="00D434BB">
                                <w:rPr>
                                  <w:rFonts w:asciiTheme="majorHAnsi" w:hAnsiTheme="majorHAnsi"/>
                                  <w:noProof/>
                                  <w:color w:val="94C600" w:themeColor="accent1"/>
                                  <w:sz w:val="56"/>
                                  <w:szCs w:val="144"/>
                                </w:rPr>
                                <w:t>BreathEasy PAS (Portable Air Senor)</w:t>
                              </w:r>
                            </w:p>
                          </w:sdtContent>
                        </w:sdt>
                        <w:sdt>
                          <w:sdtPr>
                            <w:rPr>
                              <w:rFonts w:asciiTheme="majorHAnsi" w:hAnsiTheme="majorHAnsi"/>
                              <w:noProof/>
                              <w:color w:val="3E3D2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313FDD" w:rsidRDefault="00313FDD" w:rsidP="00D434BB">
                              <w:pPr>
                                <w:jc w:val="center"/>
                                <w:rPr>
                                  <w:rFonts w:asciiTheme="majorHAnsi" w:hAnsiTheme="majorHAnsi"/>
                                  <w:noProof/>
                                  <w:color w:val="3E3D2D" w:themeColor="text2"/>
                                  <w:sz w:val="32"/>
                                  <w:szCs w:val="40"/>
                                </w:rPr>
                              </w:pPr>
                              <w:r>
                                <w:rPr>
                                  <w:rFonts w:asciiTheme="majorHAnsi" w:hAnsiTheme="majorHAnsi"/>
                                  <w:noProof/>
                                  <w:color w:val="3E3D2D" w:themeColor="text2"/>
                                  <w:sz w:val="32"/>
                                  <w:szCs w:val="40"/>
                                </w:rPr>
                                <w:t>SRS</w:t>
                              </w:r>
                            </w:p>
                          </w:sdtContent>
                        </w:sdt>
                      </w:txbxContent>
                    </v:textbox>
                    <w10:wrap type="square" anchorx="page" anchory="page"/>
                  </v:shape>
                </w:pict>
              </mc:Fallback>
            </mc:AlternateContent>
          </w:r>
          <w:r w:rsidR="00F708EC">
            <w:rPr>
              <w:rFonts w:ascii="Verdana" w:hAnsi="Verdana"/>
              <w:sz w:val="40"/>
              <w:szCs w:val="40"/>
            </w:rPr>
            <w:br w:type="page"/>
          </w:r>
        </w:p>
      </w:sdtContent>
    </w:sdt>
    <w:p w:rsidR="00E27049" w:rsidRDefault="0044501D" w:rsidP="0044501D">
      <w:pPr>
        <w:jc w:val="center"/>
        <w:rPr>
          <w:rFonts w:asciiTheme="majorHAnsi" w:hAnsiTheme="majorHAnsi"/>
          <w:sz w:val="48"/>
          <w:szCs w:val="48"/>
        </w:rPr>
      </w:pPr>
      <w:r w:rsidRPr="0044501D">
        <w:rPr>
          <w:rFonts w:asciiTheme="majorHAnsi" w:hAnsiTheme="majorHAnsi"/>
          <w:sz w:val="48"/>
          <w:szCs w:val="48"/>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68"/>
        <w:gridCol w:w="2448"/>
      </w:tblGrid>
      <w:tr w:rsidR="0044501D" w:rsidRPr="0075337F" w:rsidTr="00A37E3C">
        <w:tc>
          <w:tcPr>
            <w:tcW w:w="8568" w:type="dxa"/>
          </w:tcPr>
          <w:p w:rsidR="0012462B" w:rsidRPr="00707803" w:rsidRDefault="00A37E3C" w:rsidP="0044501D">
            <w:pPr>
              <w:rPr>
                <w:rFonts w:asciiTheme="majorHAnsi" w:hAnsiTheme="majorHAnsi"/>
                <w:b/>
                <w:sz w:val="36"/>
                <w:szCs w:val="36"/>
              </w:rPr>
            </w:pPr>
            <w:r w:rsidRPr="00707803">
              <w:rPr>
                <w:rFonts w:asciiTheme="majorHAnsi" w:hAnsiTheme="majorHAnsi"/>
                <w:b/>
                <w:sz w:val="36"/>
                <w:szCs w:val="36"/>
              </w:rPr>
              <w:t>Section I</w:t>
            </w:r>
            <w:r w:rsidR="00707803" w:rsidRPr="00707803">
              <w:rPr>
                <w:rFonts w:asciiTheme="majorHAnsi" w:hAnsiTheme="majorHAnsi"/>
                <w:b/>
                <w:sz w:val="36"/>
                <w:szCs w:val="36"/>
              </w:rPr>
              <w:t>: Functional Requirements</w:t>
            </w:r>
          </w:p>
          <w:p w:rsidR="0044501D" w:rsidRPr="0075337F" w:rsidRDefault="00043459" w:rsidP="0044501D">
            <w:pPr>
              <w:rPr>
                <w:rFonts w:asciiTheme="majorHAnsi" w:hAnsiTheme="majorHAnsi"/>
                <w:sz w:val="36"/>
                <w:szCs w:val="36"/>
              </w:rPr>
            </w:pPr>
            <w:r w:rsidRPr="0075337F">
              <w:rPr>
                <w:rFonts w:asciiTheme="majorHAnsi" w:hAnsiTheme="majorHAnsi"/>
                <w:sz w:val="36"/>
                <w:szCs w:val="36"/>
              </w:rPr>
              <w:t xml:space="preserve">1.1 </w:t>
            </w:r>
            <w:r w:rsidR="00707803">
              <w:rPr>
                <w:rFonts w:asciiTheme="majorHAnsi" w:hAnsiTheme="majorHAnsi"/>
                <w:sz w:val="36"/>
                <w:szCs w:val="36"/>
              </w:rPr>
              <w:t>Top-Level Description</w:t>
            </w:r>
          </w:p>
          <w:p w:rsidR="0012462B" w:rsidRPr="0075337F" w:rsidRDefault="00043459" w:rsidP="0044501D">
            <w:pPr>
              <w:rPr>
                <w:rFonts w:asciiTheme="majorHAnsi" w:hAnsiTheme="majorHAnsi"/>
                <w:sz w:val="36"/>
                <w:szCs w:val="36"/>
              </w:rPr>
            </w:pPr>
            <w:r w:rsidRPr="0075337F">
              <w:rPr>
                <w:rFonts w:asciiTheme="majorHAnsi" w:hAnsiTheme="majorHAnsi"/>
                <w:sz w:val="36"/>
                <w:szCs w:val="36"/>
              </w:rPr>
              <w:t xml:space="preserve">1.2 </w:t>
            </w:r>
            <w:r w:rsidR="00707803">
              <w:rPr>
                <w:rFonts w:asciiTheme="majorHAnsi" w:hAnsiTheme="majorHAnsi"/>
                <w:sz w:val="36"/>
                <w:szCs w:val="36"/>
              </w:rPr>
              <w:t>Senor Module</w:t>
            </w:r>
          </w:p>
          <w:p w:rsidR="0012462B" w:rsidRPr="0075337F" w:rsidRDefault="00043459" w:rsidP="0044501D">
            <w:pPr>
              <w:rPr>
                <w:rFonts w:asciiTheme="majorHAnsi" w:hAnsiTheme="majorHAnsi"/>
                <w:sz w:val="36"/>
                <w:szCs w:val="36"/>
              </w:rPr>
            </w:pPr>
            <w:r w:rsidRPr="0075337F">
              <w:rPr>
                <w:rFonts w:asciiTheme="majorHAnsi" w:hAnsiTheme="majorHAnsi"/>
                <w:sz w:val="36"/>
                <w:szCs w:val="36"/>
              </w:rPr>
              <w:t xml:space="preserve">1.3 </w:t>
            </w:r>
            <w:r w:rsidR="00707803">
              <w:rPr>
                <w:rFonts w:asciiTheme="majorHAnsi" w:hAnsiTheme="majorHAnsi"/>
                <w:sz w:val="36"/>
                <w:szCs w:val="36"/>
              </w:rPr>
              <w:t>Android App</w:t>
            </w:r>
          </w:p>
          <w:p w:rsidR="0012462B" w:rsidRPr="0075337F" w:rsidRDefault="00043459" w:rsidP="0044501D">
            <w:pPr>
              <w:rPr>
                <w:rFonts w:asciiTheme="majorHAnsi" w:hAnsiTheme="majorHAnsi"/>
                <w:sz w:val="36"/>
                <w:szCs w:val="36"/>
              </w:rPr>
            </w:pPr>
            <w:r w:rsidRPr="0075337F">
              <w:rPr>
                <w:rFonts w:asciiTheme="majorHAnsi" w:hAnsiTheme="majorHAnsi"/>
                <w:sz w:val="36"/>
                <w:szCs w:val="36"/>
              </w:rPr>
              <w:t xml:space="preserve">1.4 </w:t>
            </w:r>
            <w:r w:rsidR="0012462B" w:rsidRPr="0075337F">
              <w:rPr>
                <w:rFonts w:asciiTheme="majorHAnsi" w:hAnsiTheme="majorHAnsi"/>
                <w:sz w:val="36"/>
                <w:szCs w:val="36"/>
              </w:rPr>
              <w:t>Complete Architecture</w:t>
            </w:r>
          </w:p>
        </w:tc>
        <w:tc>
          <w:tcPr>
            <w:tcW w:w="2448" w:type="dxa"/>
          </w:tcPr>
          <w:p w:rsidR="0012462B" w:rsidRPr="0075337F" w:rsidRDefault="0012462B" w:rsidP="0075337F">
            <w:pPr>
              <w:rPr>
                <w:rFonts w:asciiTheme="majorHAnsi" w:hAnsiTheme="majorHAnsi"/>
                <w:sz w:val="36"/>
                <w:szCs w:val="36"/>
              </w:rPr>
            </w:pPr>
          </w:p>
          <w:p w:rsidR="0044501D" w:rsidRPr="0075337F" w:rsidRDefault="00707803" w:rsidP="0012462B">
            <w:pPr>
              <w:jc w:val="right"/>
              <w:rPr>
                <w:rFonts w:asciiTheme="majorHAnsi" w:hAnsiTheme="majorHAnsi"/>
                <w:sz w:val="36"/>
                <w:szCs w:val="36"/>
              </w:rPr>
            </w:pPr>
            <w:r>
              <w:rPr>
                <w:rFonts w:asciiTheme="majorHAnsi" w:hAnsiTheme="majorHAnsi"/>
                <w:sz w:val="36"/>
                <w:szCs w:val="36"/>
              </w:rPr>
              <w:t>2</w:t>
            </w:r>
          </w:p>
          <w:p w:rsidR="0012462B" w:rsidRPr="0075337F" w:rsidRDefault="00707803" w:rsidP="0044501D">
            <w:pPr>
              <w:jc w:val="right"/>
              <w:rPr>
                <w:rFonts w:asciiTheme="majorHAnsi" w:hAnsiTheme="majorHAnsi"/>
                <w:sz w:val="36"/>
                <w:szCs w:val="36"/>
              </w:rPr>
            </w:pPr>
            <w:r>
              <w:rPr>
                <w:rFonts w:asciiTheme="majorHAnsi" w:hAnsiTheme="majorHAnsi"/>
                <w:sz w:val="36"/>
                <w:szCs w:val="36"/>
              </w:rPr>
              <w:t>2</w:t>
            </w:r>
          </w:p>
          <w:p w:rsidR="0012462B" w:rsidRPr="0075337F" w:rsidRDefault="00707803" w:rsidP="0044501D">
            <w:pPr>
              <w:jc w:val="right"/>
              <w:rPr>
                <w:rFonts w:asciiTheme="majorHAnsi" w:hAnsiTheme="majorHAnsi"/>
                <w:sz w:val="36"/>
                <w:szCs w:val="36"/>
              </w:rPr>
            </w:pPr>
            <w:r>
              <w:rPr>
                <w:rFonts w:asciiTheme="majorHAnsi" w:hAnsiTheme="majorHAnsi"/>
                <w:sz w:val="36"/>
                <w:szCs w:val="36"/>
              </w:rPr>
              <w:t>4</w:t>
            </w:r>
          </w:p>
          <w:p w:rsidR="0012462B" w:rsidRPr="0075337F" w:rsidRDefault="00707803" w:rsidP="0044501D">
            <w:pPr>
              <w:jc w:val="right"/>
              <w:rPr>
                <w:rFonts w:asciiTheme="majorHAnsi" w:hAnsiTheme="majorHAnsi"/>
                <w:sz w:val="36"/>
                <w:szCs w:val="36"/>
              </w:rPr>
            </w:pPr>
            <w:r>
              <w:rPr>
                <w:rFonts w:asciiTheme="majorHAnsi" w:hAnsiTheme="majorHAnsi"/>
                <w:sz w:val="36"/>
                <w:szCs w:val="36"/>
              </w:rPr>
              <w:t>5</w:t>
            </w:r>
          </w:p>
        </w:tc>
      </w:tr>
      <w:tr w:rsidR="0044501D" w:rsidRPr="0075337F" w:rsidTr="00A37E3C">
        <w:tc>
          <w:tcPr>
            <w:tcW w:w="8568" w:type="dxa"/>
          </w:tcPr>
          <w:p w:rsidR="0075337F" w:rsidRDefault="0075337F" w:rsidP="0044501D">
            <w:pPr>
              <w:rPr>
                <w:rFonts w:asciiTheme="majorHAnsi" w:hAnsiTheme="majorHAnsi"/>
                <w:b/>
                <w:sz w:val="36"/>
                <w:szCs w:val="36"/>
              </w:rPr>
            </w:pPr>
          </w:p>
          <w:p w:rsidR="00043459" w:rsidRPr="0075337F" w:rsidRDefault="0012462B" w:rsidP="0044501D">
            <w:pPr>
              <w:rPr>
                <w:rFonts w:asciiTheme="majorHAnsi" w:hAnsiTheme="majorHAnsi"/>
                <w:b/>
                <w:sz w:val="36"/>
                <w:szCs w:val="36"/>
              </w:rPr>
            </w:pPr>
            <w:r w:rsidRPr="0075337F">
              <w:rPr>
                <w:rFonts w:asciiTheme="majorHAnsi" w:hAnsiTheme="majorHAnsi"/>
                <w:b/>
                <w:sz w:val="36"/>
                <w:szCs w:val="36"/>
              </w:rPr>
              <w:t>Section II</w:t>
            </w:r>
            <w:r w:rsidR="00707803">
              <w:rPr>
                <w:rFonts w:asciiTheme="majorHAnsi" w:hAnsiTheme="majorHAnsi"/>
                <w:b/>
                <w:sz w:val="36"/>
                <w:szCs w:val="36"/>
              </w:rPr>
              <w:t>: Integration Thread</w:t>
            </w:r>
          </w:p>
          <w:p w:rsidR="0044501D" w:rsidRPr="0075337F" w:rsidRDefault="00043459" w:rsidP="0044501D">
            <w:pPr>
              <w:rPr>
                <w:rFonts w:asciiTheme="majorHAnsi" w:hAnsiTheme="majorHAnsi"/>
                <w:sz w:val="36"/>
                <w:szCs w:val="36"/>
              </w:rPr>
            </w:pPr>
            <w:r w:rsidRPr="0075337F">
              <w:rPr>
                <w:rFonts w:asciiTheme="majorHAnsi" w:hAnsiTheme="majorHAnsi"/>
                <w:sz w:val="36"/>
                <w:szCs w:val="36"/>
              </w:rPr>
              <w:t xml:space="preserve">2.1 </w:t>
            </w:r>
            <w:r w:rsidR="00707803">
              <w:rPr>
                <w:rFonts w:asciiTheme="majorHAnsi" w:hAnsiTheme="majorHAnsi"/>
                <w:sz w:val="36"/>
                <w:szCs w:val="36"/>
              </w:rPr>
              <w:t>Top-Level Description</w:t>
            </w:r>
          </w:p>
          <w:p w:rsidR="00043459" w:rsidRPr="0075337F" w:rsidRDefault="00043459" w:rsidP="0044501D">
            <w:pPr>
              <w:rPr>
                <w:rFonts w:asciiTheme="majorHAnsi" w:hAnsiTheme="majorHAnsi"/>
                <w:sz w:val="36"/>
                <w:szCs w:val="36"/>
              </w:rPr>
            </w:pPr>
            <w:r w:rsidRPr="0075337F">
              <w:rPr>
                <w:rFonts w:asciiTheme="majorHAnsi" w:hAnsiTheme="majorHAnsi"/>
                <w:sz w:val="36"/>
                <w:szCs w:val="36"/>
              </w:rPr>
              <w:t>2.2 Integration Thread Diagram</w:t>
            </w:r>
          </w:p>
          <w:p w:rsidR="00043459" w:rsidRPr="0075337F" w:rsidRDefault="00043459" w:rsidP="0044501D">
            <w:pPr>
              <w:rPr>
                <w:rFonts w:asciiTheme="majorHAnsi" w:hAnsiTheme="majorHAnsi"/>
                <w:sz w:val="36"/>
                <w:szCs w:val="36"/>
              </w:rPr>
            </w:pPr>
            <w:r w:rsidRPr="0075337F">
              <w:rPr>
                <w:rFonts w:asciiTheme="majorHAnsi" w:hAnsiTheme="majorHAnsi"/>
                <w:sz w:val="36"/>
                <w:szCs w:val="36"/>
              </w:rPr>
              <w:t>2.3 References</w:t>
            </w:r>
          </w:p>
        </w:tc>
        <w:tc>
          <w:tcPr>
            <w:tcW w:w="2448" w:type="dxa"/>
          </w:tcPr>
          <w:p w:rsidR="00043459" w:rsidRDefault="00043459" w:rsidP="0075337F">
            <w:pPr>
              <w:rPr>
                <w:rFonts w:asciiTheme="majorHAnsi" w:hAnsiTheme="majorHAnsi"/>
                <w:sz w:val="36"/>
                <w:szCs w:val="36"/>
              </w:rPr>
            </w:pPr>
          </w:p>
          <w:p w:rsidR="0075337F" w:rsidRPr="0075337F" w:rsidRDefault="0075337F" w:rsidP="0075337F">
            <w:pPr>
              <w:rPr>
                <w:rFonts w:asciiTheme="majorHAnsi" w:hAnsiTheme="majorHAnsi"/>
                <w:sz w:val="36"/>
                <w:szCs w:val="36"/>
              </w:rPr>
            </w:pPr>
          </w:p>
          <w:p w:rsidR="00043459" w:rsidRDefault="00707803" w:rsidP="00707803">
            <w:pPr>
              <w:jc w:val="right"/>
              <w:rPr>
                <w:rFonts w:asciiTheme="majorHAnsi" w:hAnsiTheme="majorHAnsi"/>
                <w:sz w:val="36"/>
                <w:szCs w:val="36"/>
              </w:rPr>
            </w:pPr>
            <w:r>
              <w:rPr>
                <w:rFonts w:asciiTheme="majorHAnsi" w:hAnsiTheme="majorHAnsi"/>
                <w:sz w:val="36"/>
                <w:szCs w:val="36"/>
              </w:rPr>
              <w:t>7</w:t>
            </w:r>
          </w:p>
          <w:p w:rsidR="00707803" w:rsidRDefault="00707803" w:rsidP="00707803">
            <w:pPr>
              <w:jc w:val="right"/>
              <w:rPr>
                <w:rFonts w:asciiTheme="majorHAnsi" w:hAnsiTheme="majorHAnsi"/>
                <w:sz w:val="36"/>
                <w:szCs w:val="36"/>
              </w:rPr>
            </w:pPr>
            <w:r>
              <w:rPr>
                <w:rFonts w:asciiTheme="majorHAnsi" w:hAnsiTheme="majorHAnsi"/>
                <w:sz w:val="36"/>
                <w:szCs w:val="36"/>
              </w:rPr>
              <w:t>8</w:t>
            </w:r>
          </w:p>
          <w:p w:rsidR="00707803" w:rsidRPr="0075337F" w:rsidRDefault="00707803" w:rsidP="00707803">
            <w:pPr>
              <w:jc w:val="right"/>
              <w:rPr>
                <w:rFonts w:asciiTheme="majorHAnsi" w:hAnsiTheme="majorHAnsi"/>
                <w:sz w:val="36"/>
                <w:szCs w:val="36"/>
              </w:rPr>
            </w:pPr>
            <w:r>
              <w:rPr>
                <w:rFonts w:asciiTheme="majorHAnsi" w:hAnsiTheme="majorHAnsi"/>
                <w:sz w:val="36"/>
                <w:szCs w:val="36"/>
              </w:rPr>
              <w:t>8</w:t>
            </w:r>
          </w:p>
        </w:tc>
      </w:tr>
      <w:tr w:rsidR="0044501D" w:rsidRPr="0075337F" w:rsidTr="00A37E3C">
        <w:tc>
          <w:tcPr>
            <w:tcW w:w="8568" w:type="dxa"/>
          </w:tcPr>
          <w:p w:rsidR="0044501D" w:rsidRPr="0075337F" w:rsidRDefault="0044501D" w:rsidP="0044501D">
            <w:pPr>
              <w:rPr>
                <w:rFonts w:asciiTheme="majorHAnsi" w:hAnsiTheme="majorHAnsi"/>
                <w:sz w:val="36"/>
                <w:szCs w:val="36"/>
              </w:rPr>
            </w:pPr>
          </w:p>
          <w:p w:rsidR="0044501D" w:rsidRPr="00426401" w:rsidRDefault="00426401" w:rsidP="0044501D">
            <w:pPr>
              <w:rPr>
                <w:rFonts w:asciiTheme="majorHAnsi" w:hAnsiTheme="majorHAnsi"/>
                <w:b/>
                <w:sz w:val="36"/>
                <w:szCs w:val="36"/>
              </w:rPr>
            </w:pPr>
            <w:r>
              <w:rPr>
                <w:rFonts w:asciiTheme="majorHAnsi" w:hAnsiTheme="majorHAnsi"/>
                <w:b/>
                <w:sz w:val="36"/>
                <w:szCs w:val="36"/>
              </w:rPr>
              <w:t>Section III</w:t>
            </w:r>
            <w:r w:rsidRPr="00426401">
              <w:rPr>
                <w:rFonts w:asciiTheme="majorHAnsi" w:hAnsiTheme="majorHAnsi"/>
                <w:b/>
                <w:sz w:val="36"/>
                <w:szCs w:val="36"/>
              </w:rPr>
              <w:t xml:space="preserve">: </w:t>
            </w:r>
            <w:r w:rsidR="0044501D" w:rsidRPr="00426401">
              <w:rPr>
                <w:rFonts w:asciiTheme="majorHAnsi" w:hAnsiTheme="majorHAnsi"/>
                <w:b/>
                <w:sz w:val="36"/>
                <w:szCs w:val="36"/>
              </w:rPr>
              <w:t>Cross Reference List</w:t>
            </w:r>
          </w:p>
        </w:tc>
        <w:tc>
          <w:tcPr>
            <w:tcW w:w="2448" w:type="dxa"/>
          </w:tcPr>
          <w:p w:rsidR="00707803" w:rsidRDefault="00707803" w:rsidP="00426401">
            <w:pPr>
              <w:rPr>
                <w:rFonts w:asciiTheme="majorHAnsi" w:hAnsiTheme="majorHAnsi"/>
                <w:sz w:val="36"/>
                <w:szCs w:val="36"/>
              </w:rPr>
            </w:pPr>
          </w:p>
          <w:p w:rsidR="00707803" w:rsidRPr="0075337F" w:rsidRDefault="00707803" w:rsidP="0044501D">
            <w:pPr>
              <w:jc w:val="right"/>
              <w:rPr>
                <w:rFonts w:asciiTheme="majorHAnsi" w:hAnsiTheme="majorHAnsi"/>
                <w:sz w:val="36"/>
                <w:szCs w:val="36"/>
              </w:rPr>
            </w:pPr>
            <w:r>
              <w:rPr>
                <w:rFonts w:asciiTheme="majorHAnsi" w:hAnsiTheme="majorHAnsi"/>
                <w:sz w:val="36"/>
                <w:szCs w:val="36"/>
              </w:rPr>
              <w:t>9</w:t>
            </w:r>
          </w:p>
        </w:tc>
      </w:tr>
      <w:tr w:rsidR="0044501D" w:rsidRPr="0075337F" w:rsidTr="00A37E3C">
        <w:tc>
          <w:tcPr>
            <w:tcW w:w="8568" w:type="dxa"/>
          </w:tcPr>
          <w:p w:rsidR="0044501D" w:rsidRPr="0075337F" w:rsidRDefault="0044501D" w:rsidP="00313FDD">
            <w:pPr>
              <w:rPr>
                <w:rFonts w:asciiTheme="majorHAnsi" w:hAnsiTheme="majorHAnsi"/>
                <w:sz w:val="36"/>
                <w:szCs w:val="36"/>
              </w:rPr>
            </w:pPr>
          </w:p>
          <w:p w:rsidR="0044501D" w:rsidRPr="00426401" w:rsidRDefault="00426401" w:rsidP="00313FDD">
            <w:pPr>
              <w:rPr>
                <w:rFonts w:asciiTheme="majorHAnsi" w:hAnsiTheme="majorHAnsi"/>
                <w:b/>
                <w:sz w:val="36"/>
                <w:szCs w:val="36"/>
              </w:rPr>
            </w:pPr>
            <w:r>
              <w:rPr>
                <w:rFonts w:asciiTheme="majorHAnsi" w:hAnsiTheme="majorHAnsi"/>
                <w:b/>
                <w:sz w:val="36"/>
                <w:szCs w:val="36"/>
              </w:rPr>
              <w:t xml:space="preserve">Section IV: </w:t>
            </w:r>
            <w:r w:rsidR="0044501D" w:rsidRPr="00426401">
              <w:rPr>
                <w:rFonts w:asciiTheme="majorHAnsi" w:hAnsiTheme="majorHAnsi"/>
                <w:b/>
                <w:sz w:val="36"/>
                <w:szCs w:val="36"/>
              </w:rPr>
              <w:t>Change Request Form</w:t>
            </w:r>
          </w:p>
        </w:tc>
        <w:tc>
          <w:tcPr>
            <w:tcW w:w="2448" w:type="dxa"/>
          </w:tcPr>
          <w:p w:rsidR="00426401" w:rsidRDefault="00426401" w:rsidP="00426401">
            <w:pPr>
              <w:rPr>
                <w:rFonts w:asciiTheme="majorHAnsi" w:hAnsiTheme="majorHAnsi"/>
                <w:sz w:val="36"/>
                <w:szCs w:val="36"/>
              </w:rPr>
            </w:pPr>
          </w:p>
          <w:p w:rsidR="00426401" w:rsidRPr="0075337F" w:rsidRDefault="00426401" w:rsidP="0044501D">
            <w:pPr>
              <w:jc w:val="right"/>
              <w:rPr>
                <w:rFonts w:asciiTheme="majorHAnsi" w:hAnsiTheme="majorHAnsi"/>
                <w:sz w:val="36"/>
                <w:szCs w:val="36"/>
              </w:rPr>
            </w:pPr>
            <w:r>
              <w:rPr>
                <w:rFonts w:asciiTheme="majorHAnsi" w:hAnsiTheme="majorHAnsi"/>
                <w:sz w:val="36"/>
                <w:szCs w:val="36"/>
              </w:rPr>
              <w:t>12</w:t>
            </w:r>
          </w:p>
        </w:tc>
      </w:tr>
      <w:tr w:rsidR="0044501D" w:rsidRPr="0075337F" w:rsidTr="00A37E3C">
        <w:tc>
          <w:tcPr>
            <w:tcW w:w="8568" w:type="dxa"/>
          </w:tcPr>
          <w:p w:rsidR="0044501D" w:rsidRPr="0075337F" w:rsidRDefault="0044501D" w:rsidP="00313FDD">
            <w:pPr>
              <w:rPr>
                <w:rFonts w:asciiTheme="majorHAnsi" w:hAnsiTheme="majorHAnsi"/>
                <w:sz w:val="36"/>
                <w:szCs w:val="36"/>
              </w:rPr>
            </w:pPr>
          </w:p>
          <w:p w:rsidR="0044501D" w:rsidRDefault="00426401" w:rsidP="00313FDD">
            <w:pPr>
              <w:rPr>
                <w:rFonts w:asciiTheme="majorHAnsi" w:hAnsiTheme="majorHAnsi"/>
                <w:b/>
                <w:sz w:val="36"/>
                <w:szCs w:val="36"/>
              </w:rPr>
            </w:pPr>
            <w:r>
              <w:rPr>
                <w:rFonts w:asciiTheme="majorHAnsi" w:hAnsiTheme="majorHAnsi"/>
                <w:b/>
                <w:sz w:val="36"/>
                <w:szCs w:val="36"/>
              </w:rPr>
              <w:t xml:space="preserve">Section V: </w:t>
            </w:r>
            <w:r w:rsidR="0044501D" w:rsidRPr="00426401">
              <w:rPr>
                <w:rFonts w:asciiTheme="majorHAnsi" w:hAnsiTheme="majorHAnsi"/>
                <w:b/>
                <w:sz w:val="36"/>
                <w:szCs w:val="36"/>
              </w:rPr>
              <w:t>Sample User Screens</w:t>
            </w:r>
          </w:p>
          <w:p w:rsidR="00426401" w:rsidRDefault="00426401" w:rsidP="00313FDD">
            <w:pPr>
              <w:rPr>
                <w:rFonts w:asciiTheme="majorHAnsi" w:hAnsiTheme="majorHAnsi"/>
                <w:sz w:val="36"/>
                <w:szCs w:val="36"/>
              </w:rPr>
            </w:pPr>
            <w:r>
              <w:rPr>
                <w:rFonts w:asciiTheme="majorHAnsi" w:hAnsiTheme="majorHAnsi"/>
                <w:sz w:val="36"/>
                <w:szCs w:val="36"/>
              </w:rPr>
              <w:t>4.1 Home Screen</w:t>
            </w:r>
          </w:p>
          <w:p w:rsidR="00426401" w:rsidRDefault="00426401" w:rsidP="00313FDD">
            <w:pPr>
              <w:rPr>
                <w:rFonts w:asciiTheme="majorHAnsi" w:hAnsiTheme="majorHAnsi"/>
                <w:sz w:val="36"/>
                <w:szCs w:val="36"/>
              </w:rPr>
            </w:pPr>
            <w:r>
              <w:rPr>
                <w:rFonts w:asciiTheme="majorHAnsi" w:hAnsiTheme="majorHAnsi"/>
                <w:sz w:val="36"/>
                <w:szCs w:val="36"/>
              </w:rPr>
              <w:t xml:space="preserve">4.2 </w:t>
            </w:r>
            <w:r w:rsidR="00300735">
              <w:rPr>
                <w:rFonts w:asciiTheme="majorHAnsi" w:hAnsiTheme="majorHAnsi"/>
                <w:sz w:val="36"/>
                <w:szCs w:val="36"/>
              </w:rPr>
              <w:t>Diagnostics Screen</w:t>
            </w:r>
          </w:p>
          <w:p w:rsidR="00300735" w:rsidRDefault="00300735" w:rsidP="00313FDD">
            <w:pPr>
              <w:rPr>
                <w:rFonts w:asciiTheme="majorHAnsi" w:hAnsiTheme="majorHAnsi"/>
                <w:sz w:val="36"/>
                <w:szCs w:val="36"/>
              </w:rPr>
            </w:pPr>
            <w:r>
              <w:rPr>
                <w:rFonts w:asciiTheme="majorHAnsi" w:hAnsiTheme="majorHAnsi"/>
                <w:sz w:val="36"/>
                <w:szCs w:val="36"/>
              </w:rPr>
              <w:t>4.3 Settings</w:t>
            </w:r>
          </w:p>
          <w:p w:rsidR="00300735" w:rsidRPr="00426401" w:rsidRDefault="00300735" w:rsidP="00313FDD">
            <w:pPr>
              <w:rPr>
                <w:rFonts w:asciiTheme="majorHAnsi" w:hAnsiTheme="majorHAnsi"/>
                <w:sz w:val="36"/>
                <w:szCs w:val="36"/>
              </w:rPr>
            </w:pPr>
            <w:r>
              <w:rPr>
                <w:rFonts w:asciiTheme="majorHAnsi" w:hAnsiTheme="majorHAnsi"/>
                <w:sz w:val="36"/>
                <w:szCs w:val="36"/>
              </w:rPr>
              <w:t>4.4 Status Bar Icons</w:t>
            </w:r>
          </w:p>
        </w:tc>
        <w:tc>
          <w:tcPr>
            <w:tcW w:w="2448" w:type="dxa"/>
          </w:tcPr>
          <w:p w:rsidR="0044501D" w:rsidRDefault="0044501D" w:rsidP="0044501D">
            <w:pPr>
              <w:jc w:val="right"/>
              <w:rPr>
                <w:rFonts w:asciiTheme="majorHAnsi" w:hAnsiTheme="majorHAnsi"/>
                <w:sz w:val="36"/>
                <w:szCs w:val="36"/>
              </w:rPr>
            </w:pPr>
          </w:p>
          <w:p w:rsidR="00426401" w:rsidRDefault="00426401" w:rsidP="0044501D">
            <w:pPr>
              <w:jc w:val="right"/>
              <w:rPr>
                <w:rFonts w:asciiTheme="majorHAnsi" w:hAnsiTheme="majorHAnsi"/>
                <w:sz w:val="36"/>
                <w:szCs w:val="36"/>
              </w:rPr>
            </w:pPr>
          </w:p>
          <w:p w:rsidR="00426401" w:rsidRDefault="00426401" w:rsidP="0044501D">
            <w:pPr>
              <w:jc w:val="right"/>
              <w:rPr>
                <w:rFonts w:asciiTheme="majorHAnsi" w:hAnsiTheme="majorHAnsi"/>
                <w:sz w:val="36"/>
                <w:szCs w:val="36"/>
              </w:rPr>
            </w:pPr>
            <w:r>
              <w:rPr>
                <w:rFonts w:asciiTheme="majorHAnsi" w:hAnsiTheme="majorHAnsi"/>
                <w:sz w:val="36"/>
                <w:szCs w:val="36"/>
              </w:rPr>
              <w:t>14</w:t>
            </w:r>
          </w:p>
          <w:p w:rsidR="00426401" w:rsidRDefault="00426401" w:rsidP="0044501D">
            <w:pPr>
              <w:jc w:val="right"/>
              <w:rPr>
                <w:rFonts w:asciiTheme="majorHAnsi" w:hAnsiTheme="majorHAnsi"/>
                <w:sz w:val="36"/>
                <w:szCs w:val="36"/>
              </w:rPr>
            </w:pPr>
            <w:r>
              <w:rPr>
                <w:rFonts w:asciiTheme="majorHAnsi" w:hAnsiTheme="majorHAnsi"/>
                <w:sz w:val="36"/>
                <w:szCs w:val="36"/>
              </w:rPr>
              <w:t>15</w:t>
            </w:r>
          </w:p>
          <w:p w:rsidR="00300735" w:rsidRDefault="00300735" w:rsidP="0044501D">
            <w:pPr>
              <w:jc w:val="right"/>
              <w:rPr>
                <w:rFonts w:asciiTheme="majorHAnsi" w:hAnsiTheme="majorHAnsi"/>
                <w:sz w:val="36"/>
                <w:szCs w:val="36"/>
              </w:rPr>
            </w:pPr>
            <w:r>
              <w:rPr>
                <w:rFonts w:asciiTheme="majorHAnsi" w:hAnsiTheme="majorHAnsi"/>
                <w:sz w:val="36"/>
                <w:szCs w:val="36"/>
              </w:rPr>
              <w:t>16</w:t>
            </w:r>
          </w:p>
          <w:p w:rsidR="00300735" w:rsidRPr="0075337F" w:rsidRDefault="00300735" w:rsidP="0044501D">
            <w:pPr>
              <w:jc w:val="right"/>
              <w:rPr>
                <w:rFonts w:asciiTheme="majorHAnsi" w:hAnsiTheme="majorHAnsi"/>
                <w:sz w:val="36"/>
                <w:szCs w:val="36"/>
              </w:rPr>
            </w:pPr>
            <w:r>
              <w:rPr>
                <w:rFonts w:asciiTheme="majorHAnsi" w:hAnsiTheme="majorHAnsi"/>
                <w:sz w:val="36"/>
                <w:szCs w:val="36"/>
              </w:rPr>
              <w:t>18</w:t>
            </w:r>
          </w:p>
        </w:tc>
      </w:tr>
      <w:tr w:rsidR="0044501D" w:rsidRPr="0075337F" w:rsidTr="00A37E3C">
        <w:tc>
          <w:tcPr>
            <w:tcW w:w="8568" w:type="dxa"/>
          </w:tcPr>
          <w:p w:rsidR="0044501D" w:rsidRDefault="0044501D" w:rsidP="0044501D">
            <w:pPr>
              <w:rPr>
                <w:rFonts w:asciiTheme="majorHAnsi" w:hAnsiTheme="majorHAnsi"/>
                <w:sz w:val="36"/>
                <w:szCs w:val="36"/>
              </w:rPr>
            </w:pPr>
          </w:p>
          <w:p w:rsidR="00426401" w:rsidRPr="0075337F" w:rsidRDefault="00426401" w:rsidP="0044501D">
            <w:pPr>
              <w:rPr>
                <w:rFonts w:asciiTheme="majorHAnsi" w:hAnsiTheme="majorHAnsi"/>
                <w:sz w:val="36"/>
                <w:szCs w:val="36"/>
              </w:rPr>
            </w:pPr>
          </w:p>
        </w:tc>
        <w:tc>
          <w:tcPr>
            <w:tcW w:w="2448" w:type="dxa"/>
          </w:tcPr>
          <w:p w:rsidR="0044501D" w:rsidRPr="0075337F" w:rsidRDefault="0044501D" w:rsidP="0044501D">
            <w:pPr>
              <w:jc w:val="right"/>
              <w:rPr>
                <w:rFonts w:asciiTheme="majorHAnsi" w:hAnsiTheme="majorHAnsi"/>
                <w:sz w:val="36"/>
                <w:szCs w:val="36"/>
              </w:rPr>
            </w:pPr>
          </w:p>
        </w:tc>
      </w:tr>
    </w:tbl>
    <w:p w:rsidR="0044501D" w:rsidRPr="0044501D" w:rsidRDefault="0044501D" w:rsidP="0044501D">
      <w:pPr>
        <w:jc w:val="center"/>
        <w:rPr>
          <w:rFonts w:asciiTheme="majorHAnsi" w:hAnsiTheme="majorHAnsi"/>
          <w:sz w:val="48"/>
          <w:szCs w:val="48"/>
        </w:rPr>
      </w:pPr>
    </w:p>
    <w:p w:rsidR="00E27049" w:rsidRDefault="00E27049" w:rsidP="00E27049">
      <w:pPr>
        <w:jc w:val="center"/>
        <w:rPr>
          <w:rFonts w:ascii="Verdana" w:hAnsi="Verdana"/>
          <w:sz w:val="40"/>
          <w:szCs w:val="40"/>
        </w:rPr>
      </w:pPr>
    </w:p>
    <w:p w:rsidR="0075337F" w:rsidRDefault="0075337F" w:rsidP="00D434BB">
      <w:pPr>
        <w:jc w:val="center"/>
        <w:rPr>
          <w:rFonts w:ascii="Verdana" w:hAnsi="Verdana"/>
          <w:sz w:val="40"/>
          <w:szCs w:val="40"/>
        </w:rPr>
      </w:pPr>
    </w:p>
    <w:p w:rsidR="00F708EC" w:rsidRPr="00F708EC" w:rsidRDefault="00F708EC" w:rsidP="00096E1C">
      <w:pPr>
        <w:rPr>
          <w:rFonts w:ascii="Verdana" w:hAnsi="Verdana"/>
          <w:sz w:val="48"/>
          <w:szCs w:val="48"/>
        </w:rPr>
      </w:pPr>
      <w:r>
        <w:rPr>
          <w:rFonts w:ascii="Verdana" w:hAnsi="Verdana"/>
          <w:sz w:val="40"/>
          <w:szCs w:val="40"/>
        </w:rPr>
        <w:t xml:space="preserve"> </w:t>
      </w:r>
    </w:p>
    <w:p w:rsidR="00A37E3C" w:rsidRPr="0012462B" w:rsidRDefault="00A37E3C" w:rsidP="00043459">
      <w:pPr>
        <w:jc w:val="center"/>
        <w:rPr>
          <w:rFonts w:ascii="Verdana" w:hAnsi="Verdana"/>
          <w:b/>
          <w:sz w:val="48"/>
          <w:szCs w:val="36"/>
        </w:rPr>
      </w:pPr>
      <w:r w:rsidRPr="0012462B">
        <w:rPr>
          <w:rFonts w:ascii="Verdana" w:hAnsi="Verdana"/>
          <w:b/>
          <w:sz w:val="48"/>
          <w:szCs w:val="36"/>
        </w:rPr>
        <w:lastRenderedPageBreak/>
        <w:t xml:space="preserve">Section I: </w:t>
      </w:r>
      <w:r w:rsidR="0044501D" w:rsidRPr="0012462B">
        <w:rPr>
          <w:rFonts w:ascii="Verdana" w:hAnsi="Verdana"/>
          <w:b/>
          <w:sz w:val="48"/>
          <w:szCs w:val="36"/>
        </w:rPr>
        <w:t>Functional Requirements</w:t>
      </w:r>
    </w:p>
    <w:p w:rsidR="00313FDD" w:rsidRPr="00731293" w:rsidRDefault="00313FDD" w:rsidP="00731293">
      <w:pPr>
        <w:rPr>
          <w:rFonts w:ascii="Verdana" w:hAnsi="Verdana"/>
          <w:sz w:val="36"/>
          <w:szCs w:val="36"/>
        </w:rPr>
      </w:pPr>
      <w:r w:rsidRPr="00313FDD">
        <w:rPr>
          <w:rFonts w:ascii="Verdana" w:hAnsi="Verdana"/>
          <w:sz w:val="36"/>
          <w:szCs w:val="36"/>
        </w:rPr>
        <w:t>1.</w:t>
      </w:r>
      <w:r>
        <w:rPr>
          <w:rFonts w:ascii="Verdana" w:hAnsi="Verdana"/>
          <w:sz w:val="36"/>
          <w:szCs w:val="36"/>
        </w:rPr>
        <w:t xml:space="preserve">1 </w:t>
      </w:r>
      <w:r w:rsidR="00731293">
        <w:rPr>
          <w:rFonts w:ascii="Verdana" w:hAnsi="Verdana"/>
          <w:sz w:val="36"/>
          <w:szCs w:val="36"/>
        </w:rPr>
        <w:t>Top-Level Description</w:t>
      </w: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1</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system will be divided into two major components: the sensor device, and the Android app. The sensor module will be capable of long-term functionality independent of the Android app.</w:t>
      </w:r>
      <w:r w:rsidRPr="00731293">
        <w:rPr>
          <w:rFonts w:ascii="Verdana" w:eastAsia="Times New Roman" w:hAnsi="Verdana" w:cs="Times New Roman"/>
          <w:sz w:val="24"/>
          <w:szCs w:val="24"/>
        </w:rPr>
        <w:br/>
      </w:r>
    </w:p>
    <w:p w:rsidR="00313FDD" w:rsidRPr="00731293" w:rsidRDefault="00731293" w:rsidP="00313FDD">
      <w:pPr>
        <w:spacing w:after="0" w:line="240" w:lineRule="auto"/>
        <w:rPr>
          <w:rFonts w:ascii="Verdana" w:eastAsia="Times New Roman" w:hAnsi="Verdana" w:cs="Arial"/>
          <w:color w:val="000000"/>
          <w:sz w:val="32"/>
          <w:szCs w:val="32"/>
        </w:rPr>
      </w:pPr>
      <w:r w:rsidRPr="00731293">
        <w:rPr>
          <w:rFonts w:ascii="Verdana" w:eastAsia="Times New Roman" w:hAnsi="Verdana" w:cs="Arial"/>
          <w:color w:val="000000"/>
          <w:sz w:val="36"/>
          <w:szCs w:val="32"/>
        </w:rPr>
        <w:t>1.2</w:t>
      </w:r>
      <w:r w:rsidR="00313FDD" w:rsidRPr="00731293">
        <w:rPr>
          <w:rFonts w:ascii="Verdana" w:eastAsia="Times New Roman" w:hAnsi="Verdana" w:cs="Arial"/>
          <w:color w:val="000000"/>
          <w:sz w:val="36"/>
          <w:szCs w:val="32"/>
        </w:rPr>
        <w:t xml:space="preserve"> Sensor Module</w:t>
      </w:r>
    </w:p>
    <w:p w:rsidR="00313FDD" w:rsidRPr="00731293" w:rsidRDefault="00731293" w:rsidP="00313FDD">
      <w:pPr>
        <w:spacing w:after="0" w:line="240" w:lineRule="auto"/>
        <w:rPr>
          <w:rFonts w:ascii="Verdana" w:eastAsia="Times New Roman" w:hAnsi="Verdana" w:cs="Arial"/>
          <w:color w:val="000000"/>
          <w:sz w:val="23"/>
          <w:szCs w:val="23"/>
        </w:rPr>
      </w:pPr>
      <w:r>
        <w:rPr>
          <w:rFonts w:ascii="Verdana" w:hAnsi="Verdana"/>
          <w:noProof/>
          <w:sz w:val="36"/>
          <w:szCs w:val="36"/>
        </w:rPr>
        <w:drawing>
          <wp:anchor distT="0" distB="0" distL="114300" distR="114300" simplePos="0" relativeHeight="251667456" behindDoc="0" locked="0" layoutInCell="1" allowOverlap="1" wp14:anchorId="77ECE86A" wp14:editId="569D307B">
            <wp:simplePos x="0" y="0"/>
            <wp:positionH relativeFrom="margin">
              <wp:posOffset>46355</wp:posOffset>
            </wp:positionH>
            <wp:positionV relativeFrom="margin">
              <wp:posOffset>2813050</wp:posOffset>
            </wp:positionV>
            <wp:extent cx="6713220" cy="51492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3.jpg"/>
                    <pic:cNvPicPr/>
                  </pic:nvPicPr>
                  <pic:blipFill rotWithShape="1">
                    <a:blip r:embed="rId11">
                      <a:extLst>
                        <a:ext uri="{28A0092B-C50C-407E-A947-70E740481C1C}">
                          <a14:useLocalDpi xmlns:a14="http://schemas.microsoft.com/office/drawing/2010/main" val="0"/>
                        </a:ext>
                      </a:extLst>
                    </a:blip>
                    <a:srcRect t="12427" r="60798" b="4421"/>
                    <a:stretch/>
                  </pic:blipFill>
                  <pic:spPr bwMode="auto">
                    <a:xfrm>
                      <a:off x="0" y="0"/>
                      <a:ext cx="6713220" cy="514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2</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sensor device will be an array of sensors attached to a device which will provide minimal interaction with the user. These sensors will monitor the quality of the air in the user’s environment.</w:t>
      </w:r>
    </w:p>
    <w:p w:rsidR="00313FDD" w:rsidRPr="00731293" w:rsidRDefault="00313FDD" w:rsidP="00313FDD">
      <w:pPr>
        <w:spacing w:after="0" w:line="240" w:lineRule="auto"/>
        <w:rPr>
          <w:rFonts w:ascii="Verdana" w:eastAsia="Times New Roman" w:hAnsi="Verdana" w:cs="Arial"/>
          <w:color w:val="000000"/>
          <w:sz w:val="23"/>
          <w:szCs w:val="23"/>
        </w:rPr>
      </w:pPr>
    </w:p>
    <w:p w:rsidR="00731293" w:rsidRDefault="00731293" w:rsidP="00313FDD">
      <w:pPr>
        <w:spacing w:after="0" w:line="240" w:lineRule="auto"/>
        <w:rPr>
          <w:rFonts w:ascii="Verdana" w:eastAsia="Times New Roman" w:hAnsi="Verdana" w:cs="Arial"/>
          <w:color w:val="000000"/>
          <w:sz w:val="28"/>
          <w:szCs w:val="28"/>
        </w:rPr>
      </w:pPr>
    </w:p>
    <w:p w:rsidR="00313FDD" w:rsidRPr="00731293" w:rsidRDefault="00313FDD" w:rsidP="00313FDD">
      <w:pPr>
        <w:spacing w:after="0" w:line="240" w:lineRule="auto"/>
        <w:rPr>
          <w:rFonts w:ascii="Verdana" w:eastAsia="Times New Roman" w:hAnsi="Verdana" w:cs="Arial"/>
          <w:color w:val="000000"/>
          <w:sz w:val="28"/>
          <w:szCs w:val="28"/>
        </w:rPr>
      </w:pPr>
      <w:r w:rsidRPr="00731293">
        <w:rPr>
          <w:rFonts w:ascii="Verdana" w:eastAsia="Times New Roman" w:hAnsi="Verdana" w:cs="Arial"/>
          <w:color w:val="000000"/>
          <w:sz w:val="28"/>
          <w:szCs w:val="28"/>
        </w:rPr>
        <w:t>a. Hardware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3</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abstract hierarchal organization of the components will be:</w:t>
      </w:r>
    </w:p>
    <w:p w:rsidR="00313FDD" w:rsidRPr="00731293" w:rsidRDefault="00313FDD" w:rsidP="00313FDD">
      <w:pPr>
        <w:numPr>
          <w:ilvl w:val="0"/>
          <w:numId w:val="4"/>
        </w:numPr>
        <w:spacing w:after="0" w:line="240" w:lineRule="auto"/>
        <w:contextualSpacing/>
        <w:rPr>
          <w:rFonts w:ascii="Verdana" w:eastAsia="Times New Roman" w:hAnsi="Verdana" w:cs="Arial"/>
          <w:color w:val="000000"/>
          <w:sz w:val="23"/>
          <w:szCs w:val="23"/>
        </w:rPr>
      </w:pPr>
      <w:proofErr w:type="spellStart"/>
      <w:r w:rsidRPr="00731293">
        <w:rPr>
          <w:rFonts w:ascii="Verdana" w:eastAsia="Times New Roman" w:hAnsi="Verdana" w:cs="Arial"/>
          <w:color w:val="000000"/>
          <w:sz w:val="23"/>
          <w:szCs w:val="23"/>
        </w:rPr>
        <w:t>Arduino</w:t>
      </w:r>
      <w:proofErr w:type="spellEnd"/>
      <w:r w:rsidRPr="00731293">
        <w:rPr>
          <w:rFonts w:ascii="Verdana" w:eastAsia="Times New Roman" w:hAnsi="Verdana" w:cs="Arial"/>
          <w:color w:val="000000"/>
          <w:sz w:val="23"/>
          <w:szCs w:val="23"/>
        </w:rPr>
        <w:t xml:space="preserve"> platform</w:t>
      </w:r>
    </w:p>
    <w:p w:rsidR="00313FDD" w:rsidRPr="00731293" w:rsidRDefault="00313FDD" w:rsidP="00313FDD">
      <w:pPr>
        <w:numPr>
          <w:ilvl w:val="1"/>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Non-volatile (flash) storage</w:t>
      </w:r>
    </w:p>
    <w:p w:rsidR="00313FDD" w:rsidRPr="00731293" w:rsidRDefault="00313FDD" w:rsidP="00313FDD">
      <w:pPr>
        <w:numPr>
          <w:ilvl w:val="1"/>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Sensor array</w:t>
      </w:r>
    </w:p>
    <w:p w:rsidR="00313FDD" w:rsidRPr="00731293" w:rsidRDefault="00313FDD" w:rsidP="00313FDD">
      <w:pPr>
        <w:numPr>
          <w:ilvl w:val="2"/>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Airborne particulate (i.e. dust and volatile organic) sensor</w:t>
      </w:r>
    </w:p>
    <w:p w:rsidR="00313FDD" w:rsidRPr="00731293" w:rsidRDefault="00313FDD" w:rsidP="00313FDD">
      <w:pPr>
        <w:numPr>
          <w:ilvl w:val="2"/>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Temperature Sensor</w:t>
      </w:r>
    </w:p>
    <w:p w:rsidR="00313FDD" w:rsidRPr="00731293" w:rsidRDefault="00313FDD" w:rsidP="00313FDD">
      <w:pPr>
        <w:numPr>
          <w:ilvl w:val="1"/>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Speaker</w:t>
      </w:r>
    </w:p>
    <w:p w:rsidR="00313FDD" w:rsidRPr="00731293" w:rsidRDefault="00313FDD" w:rsidP="00313FDD">
      <w:pPr>
        <w:numPr>
          <w:ilvl w:val="1"/>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Bluetooth radio</w:t>
      </w:r>
    </w:p>
    <w:p w:rsidR="00313FDD" w:rsidRPr="00731293" w:rsidRDefault="00313FDD" w:rsidP="00313FDD">
      <w:pPr>
        <w:numPr>
          <w:ilvl w:val="1"/>
          <w:numId w:val="4"/>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Battery</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4</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 xml:space="preserve">The </w:t>
      </w:r>
      <w:proofErr w:type="spellStart"/>
      <w:r w:rsidRPr="00731293">
        <w:rPr>
          <w:rFonts w:ascii="Verdana" w:eastAsia="Times New Roman" w:hAnsi="Verdana" w:cs="Arial"/>
          <w:color w:val="000000"/>
          <w:sz w:val="23"/>
          <w:szCs w:val="23"/>
        </w:rPr>
        <w:t>Arduino</w:t>
      </w:r>
      <w:proofErr w:type="spellEnd"/>
      <w:r w:rsidRPr="00731293">
        <w:rPr>
          <w:rFonts w:ascii="Verdana" w:eastAsia="Times New Roman" w:hAnsi="Verdana" w:cs="Arial"/>
          <w:color w:val="000000"/>
          <w:sz w:val="23"/>
          <w:szCs w:val="23"/>
        </w:rPr>
        <w:t xml:space="preserve"> platform will serve as the base system of the sensor device. Firmware will be loaded from the onboard non-volatile storage device. This firmware will contain a basic set of operations that will allow the device to issue warnings, and to collect data to synchronize with the Android app.</w:t>
      </w:r>
    </w:p>
    <w:p w:rsidR="00313FDD" w:rsidRPr="00731293" w:rsidRDefault="00313FDD" w:rsidP="00313FDD">
      <w:pPr>
        <w:spacing w:after="0" w:line="240" w:lineRule="auto"/>
        <w:rPr>
          <w:rFonts w:ascii="Verdana" w:eastAsia="Times New Roman" w:hAnsi="Verdana" w:cs="Arial"/>
          <w:color w:val="000000"/>
          <w:sz w:val="23"/>
          <w:szCs w:val="23"/>
        </w:rPr>
      </w:pPr>
    </w:p>
    <w:p w:rsidR="00731293" w:rsidRDefault="00731293" w:rsidP="00313FDD">
      <w:pPr>
        <w:spacing w:after="0" w:line="240" w:lineRule="auto"/>
        <w:rPr>
          <w:rFonts w:ascii="Verdana" w:eastAsia="Times New Roman" w:hAnsi="Verdana" w:cs="Arial"/>
          <w:color w:val="000000"/>
          <w:sz w:val="28"/>
          <w:szCs w:val="28"/>
        </w:rPr>
      </w:pPr>
    </w:p>
    <w:p w:rsidR="00313FDD" w:rsidRPr="00731293" w:rsidRDefault="00313FDD" w:rsidP="00313FDD">
      <w:pPr>
        <w:spacing w:after="0" w:line="240" w:lineRule="auto"/>
        <w:rPr>
          <w:rFonts w:ascii="Verdana" w:eastAsia="Times New Roman" w:hAnsi="Verdana" w:cs="Arial"/>
          <w:color w:val="000000"/>
          <w:sz w:val="28"/>
          <w:szCs w:val="28"/>
        </w:rPr>
      </w:pPr>
      <w:r w:rsidRPr="00731293">
        <w:rPr>
          <w:rFonts w:ascii="Verdana" w:eastAsia="Times New Roman" w:hAnsi="Verdana" w:cs="Arial"/>
          <w:color w:val="000000"/>
          <w:sz w:val="28"/>
          <w:szCs w:val="28"/>
        </w:rPr>
        <w:t>b. Firmware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5</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sensor device firmware will consist of 4 modules:</w:t>
      </w:r>
    </w:p>
    <w:p w:rsidR="00313FDD" w:rsidRPr="00731293" w:rsidRDefault="00313FDD" w:rsidP="00313FDD">
      <w:pPr>
        <w:numPr>
          <w:ilvl w:val="0"/>
          <w:numId w:val="5"/>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Sensor device firmware</w:t>
      </w:r>
    </w:p>
    <w:p w:rsidR="00313FDD" w:rsidRPr="00731293" w:rsidRDefault="00313FDD" w:rsidP="00313FDD">
      <w:pPr>
        <w:numPr>
          <w:ilvl w:val="1"/>
          <w:numId w:val="5"/>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Database module</w:t>
      </w:r>
    </w:p>
    <w:p w:rsidR="00313FDD" w:rsidRPr="00731293" w:rsidRDefault="00313FDD" w:rsidP="00313FDD">
      <w:pPr>
        <w:numPr>
          <w:ilvl w:val="1"/>
          <w:numId w:val="5"/>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Sensor module</w:t>
      </w:r>
    </w:p>
    <w:p w:rsidR="00313FDD" w:rsidRPr="00731293" w:rsidRDefault="00313FDD" w:rsidP="00313FDD">
      <w:pPr>
        <w:numPr>
          <w:ilvl w:val="1"/>
          <w:numId w:val="5"/>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Configuration module</w:t>
      </w:r>
    </w:p>
    <w:p w:rsidR="00313FDD" w:rsidRPr="00731293" w:rsidRDefault="00313FDD" w:rsidP="00313FDD">
      <w:pPr>
        <w:numPr>
          <w:ilvl w:val="1"/>
          <w:numId w:val="5"/>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Analysis/warning module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6</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 xml:space="preserve">The database module will act as an interface to the internal storage device. Database schema will depend upon future testing and storage needs. </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7</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 xml:space="preserve">The firmware sensor control module will collect data from the sensors, storing it in the device’s internal storage via the database module until synchronization with the Android device occurs. </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8</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configuration module will receive configuration settings from the Android device during synchronization, including thresholds for airborne contaminants that will be used by the analysis module. These will be stored via the database module, allowing the sensor device to provide air quality warnings without the presence of the Android device.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9</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analysis/warning device will perform minimal analysis of air quality data (i.e. whether or not a certain contaminant has exceeded a configured threshold) based on settings from the configuration module. When necessary, it will activate the speaker in order to alert the user.</w:t>
      </w:r>
    </w:p>
    <w:p w:rsidR="00313FDD" w:rsidRPr="00731293" w:rsidRDefault="00313FDD" w:rsidP="00313FDD">
      <w:pPr>
        <w:spacing w:after="0" w:line="240" w:lineRule="auto"/>
        <w:rPr>
          <w:rFonts w:ascii="Verdana" w:eastAsia="Times New Roman" w:hAnsi="Verdana" w:cs="Arial"/>
          <w:color w:val="000000"/>
          <w:sz w:val="23"/>
          <w:szCs w:val="23"/>
        </w:rPr>
      </w:pPr>
    </w:p>
    <w:p w:rsidR="00731293" w:rsidRDefault="00731293" w:rsidP="00313FDD">
      <w:pPr>
        <w:spacing w:after="0" w:line="240" w:lineRule="auto"/>
        <w:rPr>
          <w:rFonts w:ascii="Verdana" w:eastAsia="Times New Roman" w:hAnsi="Verdana" w:cs="Arial"/>
          <w:color w:val="000000"/>
          <w:sz w:val="32"/>
          <w:szCs w:val="32"/>
        </w:rPr>
      </w:pPr>
    </w:p>
    <w:p w:rsidR="00313FDD" w:rsidRPr="00707803" w:rsidRDefault="00731293" w:rsidP="00313FDD">
      <w:pPr>
        <w:spacing w:after="0" w:line="240" w:lineRule="auto"/>
        <w:rPr>
          <w:rFonts w:ascii="Verdana" w:eastAsia="Times New Roman" w:hAnsi="Verdana" w:cs="Arial"/>
          <w:color w:val="000000"/>
          <w:sz w:val="36"/>
          <w:szCs w:val="32"/>
        </w:rPr>
      </w:pPr>
      <w:r w:rsidRPr="00707803">
        <w:rPr>
          <w:rFonts w:ascii="Verdana" w:eastAsia="Times New Roman" w:hAnsi="Verdana" w:cs="Arial"/>
          <w:color w:val="000000"/>
          <w:sz w:val="36"/>
          <w:szCs w:val="32"/>
        </w:rPr>
        <w:lastRenderedPageBreak/>
        <w:t>1</w:t>
      </w:r>
      <w:r w:rsidR="00313FDD" w:rsidRPr="00707803">
        <w:rPr>
          <w:rFonts w:ascii="Verdana" w:eastAsia="Times New Roman" w:hAnsi="Verdana" w:cs="Arial"/>
          <w:color w:val="000000"/>
          <w:sz w:val="36"/>
          <w:szCs w:val="32"/>
        </w:rPr>
        <w:t>.</w:t>
      </w:r>
      <w:r w:rsidRPr="00707803">
        <w:rPr>
          <w:rFonts w:ascii="Verdana" w:eastAsia="Times New Roman" w:hAnsi="Verdana" w:cs="Arial"/>
          <w:color w:val="000000"/>
          <w:sz w:val="36"/>
          <w:szCs w:val="32"/>
        </w:rPr>
        <w:t>3</w:t>
      </w:r>
      <w:r w:rsidR="00313FDD" w:rsidRPr="00707803">
        <w:rPr>
          <w:rFonts w:ascii="Verdana" w:eastAsia="Times New Roman" w:hAnsi="Verdana" w:cs="Arial"/>
          <w:color w:val="000000"/>
          <w:sz w:val="36"/>
          <w:szCs w:val="32"/>
        </w:rPr>
        <w:t xml:space="preserve"> Android App</w:t>
      </w:r>
    </w:p>
    <w:p w:rsidR="00313FDD" w:rsidRPr="00731293" w:rsidRDefault="00707803" w:rsidP="00707803">
      <w:pPr>
        <w:tabs>
          <w:tab w:val="left" w:pos="2512"/>
        </w:tabs>
        <w:spacing w:after="0" w:line="240" w:lineRule="auto"/>
        <w:rPr>
          <w:rFonts w:ascii="Verdana" w:eastAsia="Times New Roman" w:hAnsi="Verdana" w:cs="Arial"/>
          <w:color w:val="000000"/>
          <w:sz w:val="23"/>
          <w:szCs w:val="23"/>
        </w:rPr>
      </w:pPr>
      <w:r>
        <w:rPr>
          <w:rFonts w:ascii="Verdana" w:eastAsia="Times New Roman" w:hAnsi="Verdana" w:cs="Arial"/>
          <w:color w:val="000000"/>
          <w:sz w:val="23"/>
          <w:szCs w:val="23"/>
        </w:rPr>
        <w:tab/>
      </w: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10</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primary purpose of the Android app is to perform detailed analysis of data recorded from sensors. It will also allow the notification of caregivers based on certain criteria (e.g. persistent poor air quality readings).</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16"/>
          <w:szCs w:val="16"/>
        </w:rPr>
      </w:pPr>
      <w:r w:rsidRPr="00731293">
        <w:rPr>
          <w:rFonts w:ascii="Verdana" w:eastAsia="Times New Roman" w:hAnsi="Verdana" w:cs="Arial"/>
          <w:color w:val="000000"/>
          <w:sz w:val="16"/>
          <w:szCs w:val="16"/>
        </w:rPr>
        <w:t>11</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abstract hierarchal structure of the Android app will be:</w:t>
      </w:r>
    </w:p>
    <w:p w:rsidR="00313FDD" w:rsidRPr="00731293" w:rsidRDefault="00313FDD" w:rsidP="00313FDD">
      <w:pPr>
        <w:numPr>
          <w:ilvl w:val="0"/>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Main Menu</w:t>
      </w:r>
    </w:p>
    <w:p w:rsidR="00313FDD" w:rsidRPr="00731293" w:rsidRDefault="00313FDD" w:rsidP="00313FDD">
      <w:pPr>
        <w:numPr>
          <w:ilvl w:val="1"/>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Storage module</w:t>
      </w:r>
    </w:p>
    <w:p w:rsidR="00313FDD" w:rsidRPr="00731293" w:rsidRDefault="00313FDD" w:rsidP="00313FDD">
      <w:pPr>
        <w:numPr>
          <w:ilvl w:val="1"/>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Report module</w:t>
      </w:r>
    </w:p>
    <w:p w:rsidR="00313FDD" w:rsidRPr="00731293" w:rsidRDefault="00313FDD" w:rsidP="00313FDD">
      <w:pPr>
        <w:numPr>
          <w:ilvl w:val="1"/>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Diagnostic module</w:t>
      </w:r>
    </w:p>
    <w:p w:rsidR="00313FDD" w:rsidRPr="00731293" w:rsidRDefault="00313FDD" w:rsidP="00313FDD">
      <w:pPr>
        <w:numPr>
          <w:ilvl w:val="2"/>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Guidance module</w:t>
      </w:r>
    </w:p>
    <w:p w:rsidR="00313FDD" w:rsidRPr="00731293" w:rsidRDefault="00313FDD" w:rsidP="00313FDD">
      <w:pPr>
        <w:numPr>
          <w:ilvl w:val="1"/>
          <w:numId w:val="7"/>
        </w:numPr>
        <w:spacing w:after="0" w:line="240" w:lineRule="auto"/>
        <w:contextualSpacing/>
        <w:rPr>
          <w:rFonts w:ascii="Verdana" w:eastAsia="Times New Roman" w:hAnsi="Verdana" w:cs="Arial"/>
          <w:color w:val="000000"/>
          <w:sz w:val="23"/>
          <w:szCs w:val="23"/>
        </w:rPr>
      </w:pPr>
      <w:r w:rsidRPr="00731293">
        <w:rPr>
          <w:rFonts w:ascii="Verdana" w:eastAsia="Times New Roman" w:hAnsi="Verdana" w:cs="Arial"/>
          <w:color w:val="000000"/>
          <w:sz w:val="23"/>
          <w:szCs w:val="23"/>
        </w:rPr>
        <w:t>Configuration module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12</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main menu will allow the user to access other functions, as well as provide an “at-a-glance” summary of air quality status as most recently reported by the sensor device.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13</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storage module will provide an interface to the Android device’s internal storage. It will also provide the capability to back up stored data on a remote server (See system requirements, “Cloud”</w:t>
      </w:r>
      <w:proofErr w:type="gramStart"/>
      <w:r w:rsidRPr="00731293">
        <w:rPr>
          <w:rFonts w:ascii="Verdana" w:eastAsia="Times New Roman" w:hAnsi="Verdana" w:cs="Arial"/>
          <w:color w:val="000000"/>
          <w:sz w:val="23"/>
          <w:szCs w:val="23"/>
        </w:rPr>
        <w:t>)  to</w:t>
      </w:r>
      <w:proofErr w:type="gramEnd"/>
      <w:r w:rsidRPr="00731293">
        <w:rPr>
          <w:rFonts w:ascii="Verdana" w:eastAsia="Times New Roman" w:hAnsi="Verdana" w:cs="Arial"/>
          <w:color w:val="000000"/>
          <w:sz w:val="23"/>
          <w:szCs w:val="23"/>
        </w:rPr>
        <w:t xml:space="preserve"> prevent data loss in the event that the Android device is lost or damaged. </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14</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report module will have the ability to send reports to caregivers via text or email in the event that it becomes necessary (e.g. persistent exposure to high levels of air contaminants). These reports may include the user’s location, as reported by the Android device’s GPS (if available).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15</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 xml:space="preserve">The diagnostic module will analyze data collected from the sensor device, and </w:t>
      </w:r>
      <w:proofErr w:type="gramStart"/>
      <w:r w:rsidRPr="00731293">
        <w:rPr>
          <w:rFonts w:ascii="Verdana" w:eastAsia="Times New Roman" w:hAnsi="Verdana" w:cs="Arial"/>
          <w:color w:val="000000"/>
          <w:sz w:val="23"/>
          <w:szCs w:val="23"/>
        </w:rPr>
        <w:t>use create</w:t>
      </w:r>
      <w:proofErr w:type="gramEnd"/>
      <w:r w:rsidRPr="00731293">
        <w:rPr>
          <w:rFonts w:ascii="Verdana" w:eastAsia="Times New Roman" w:hAnsi="Verdana" w:cs="Arial"/>
          <w:color w:val="000000"/>
          <w:sz w:val="23"/>
          <w:szCs w:val="23"/>
        </w:rPr>
        <w:t xml:space="preserve"> useful visualizations (e.g. histograms of contaminant density) to aid the user in managing their environment. This will include visualizations of aggregate air quality, as well as concentrations of individual contaminants.</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16</w:t>
      </w: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The guidance module will ask the user a series of questions regarding their present condition, and determine the correct course of action to treat their current symptoms (e.g. use rescue inhaler, use controller medication, call a doctor, call 911, etc.), and, if necessary, send an alert to caregiver(s) via the report module.</w:t>
      </w:r>
    </w:p>
    <w:p w:rsidR="00313FDD" w:rsidRPr="00731293" w:rsidRDefault="00313FDD" w:rsidP="00313FDD">
      <w:pPr>
        <w:spacing w:after="0" w:line="240" w:lineRule="auto"/>
        <w:rPr>
          <w:rFonts w:ascii="Verdana" w:eastAsia="Times New Roman" w:hAnsi="Verdana" w:cs="Arial"/>
          <w:color w:val="000000"/>
          <w:sz w:val="23"/>
          <w:szCs w:val="23"/>
        </w:rPr>
      </w:pPr>
    </w:p>
    <w:p w:rsidR="00313FDD" w:rsidRPr="00731293" w:rsidRDefault="00313FDD" w:rsidP="00313FDD">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t>17</w:t>
      </w:r>
    </w:p>
    <w:p w:rsidR="0012462B" w:rsidRPr="00707803" w:rsidRDefault="00313FDD" w:rsidP="00707803">
      <w:pPr>
        <w:spacing w:after="0" w:line="240" w:lineRule="auto"/>
        <w:rPr>
          <w:rFonts w:ascii="Verdana" w:eastAsia="Times New Roman" w:hAnsi="Verdana" w:cs="Arial"/>
          <w:color w:val="000000"/>
          <w:sz w:val="23"/>
          <w:szCs w:val="23"/>
        </w:rPr>
      </w:pPr>
      <w:r w:rsidRPr="00731293">
        <w:rPr>
          <w:rFonts w:ascii="Verdana" w:eastAsia="Times New Roman" w:hAnsi="Verdana" w:cs="Arial"/>
          <w:color w:val="000000"/>
          <w:sz w:val="23"/>
          <w:szCs w:val="23"/>
        </w:rPr>
        <w:lastRenderedPageBreak/>
        <w:t>The configuration module will contain settings for all other modules, including contaminant thresholds and report module alert settings. This module may be configur</w:t>
      </w:r>
      <w:r w:rsidR="00707803">
        <w:rPr>
          <w:rFonts w:ascii="Verdana" w:eastAsia="Times New Roman" w:hAnsi="Verdana" w:cs="Arial"/>
          <w:color w:val="000000"/>
          <w:sz w:val="23"/>
          <w:szCs w:val="23"/>
        </w:rPr>
        <w:t>ed to require a PIN for access.</w:t>
      </w:r>
      <w:r w:rsidR="00707803">
        <w:rPr>
          <w:rFonts w:ascii="Verdana" w:hAnsi="Verdana"/>
          <w:noProof/>
          <w:sz w:val="24"/>
          <w:szCs w:val="36"/>
        </w:rPr>
        <w:drawing>
          <wp:anchor distT="0" distB="0" distL="114300" distR="114300" simplePos="0" relativeHeight="251668480" behindDoc="0" locked="0" layoutInCell="1" allowOverlap="1" wp14:anchorId="283B056F" wp14:editId="7B4C334F">
            <wp:simplePos x="0" y="0"/>
            <wp:positionH relativeFrom="column">
              <wp:posOffset>-712470</wp:posOffset>
            </wp:positionH>
            <wp:positionV relativeFrom="paragraph">
              <wp:posOffset>933450</wp:posOffset>
            </wp:positionV>
            <wp:extent cx="9777730" cy="5570220"/>
            <wp:effectExtent l="8255" t="0" r="317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3.jpg"/>
                    <pic:cNvPicPr/>
                  </pic:nvPicPr>
                  <pic:blipFill rotWithShape="1">
                    <a:blip r:embed="rId11">
                      <a:extLst>
                        <a:ext uri="{28A0092B-C50C-407E-A947-70E740481C1C}">
                          <a14:useLocalDpi xmlns:a14="http://schemas.microsoft.com/office/drawing/2010/main" val="0"/>
                        </a:ext>
                      </a:extLst>
                    </a:blip>
                    <a:srcRect l="36439"/>
                    <a:stretch/>
                  </pic:blipFill>
                  <pic:spPr bwMode="auto">
                    <a:xfrm rot="16200000">
                      <a:off x="0" y="0"/>
                      <a:ext cx="9777730" cy="557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62B">
        <w:rPr>
          <w:rFonts w:ascii="Verdana" w:hAnsi="Verdana"/>
          <w:sz w:val="24"/>
          <w:szCs w:val="36"/>
        </w:rPr>
        <w:br w:type="page"/>
      </w:r>
    </w:p>
    <w:p w:rsidR="00A37E3C" w:rsidRDefault="0012462B" w:rsidP="00A37E3C">
      <w:pPr>
        <w:spacing w:after="0"/>
        <w:rPr>
          <w:rFonts w:ascii="Verdana" w:hAnsi="Verdana"/>
          <w:sz w:val="36"/>
          <w:szCs w:val="36"/>
        </w:rPr>
      </w:pPr>
      <w:r w:rsidRPr="0012462B">
        <w:rPr>
          <w:rFonts w:ascii="Verdana" w:hAnsi="Verdana"/>
          <w:sz w:val="36"/>
          <w:szCs w:val="36"/>
        </w:rPr>
        <w:lastRenderedPageBreak/>
        <w:t>1.4 Complete Architecture</w:t>
      </w:r>
    </w:p>
    <w:p w:rsidR="0012462B" w:rsidRPr="00707803" w:rsidRDefault="0012462B" w:rsidP="00A37E3C">
      <w:pPr>
        <w:spacing w:after="0"/>
        <w:rPr>
          <w:rFonts w:ascii="Verdana" w:hAnsi="Verdana"/>
          <w:sz w:val="23"/>
          <w:szCs w:val="23"/>
        </w:rPr>
      </w:pPr>
      <w:r w:rsidRPr="00707803">
        <w:rPr>
          <w:rFonts w:ascii="Verdana" w:hAnsi="Verdana"/>
          <w:sz w:val="23"/>
          <w:szCs w:val="23"/>
        </w:rPr>
        <w:t xml:space="preserve">The complete architecture for the </w:t>
      </w:r>
      <w:proofErr w:type="spellStart"/>
      <w:r w:rsidRPr="00707803">
        <w:rPr>
          <w:rFonts w:ascii="Verdana" w:hAnsi="Verdana"/>
          <w:sz w:val="23"/>
          <w:szCs w:val="23"/>
        </w:rPr>
        <w:t>BreathEasy</w:t>
      </w:r>
      <w:proofErr w:type="spellEnd"/>
      <w:r w:rsidRPr="00707803">
        <w:rPr>
          <w:rFonts w:ascii="Verdana" w:hAnsi="Verdana"/>
          <w:sz w:val="23"/>
          <w:szCs w:val="23"/>
        </w:rPr>
        <w:t xml:space="preserve"> PAS system is shown to the right.</w:t>
      </w:r>
    </w:p>
    <w:p w:rsidR="0012462B" w:rsidRPr="0012462B" w:rsidRDefault="0012462B" w:rsidP="00A37E3C">
      <w:pPr>
        <w:spacing w:after="0"/>
        <w:rPr>
          <w:rFonts w:ascii="Verdana" w:hAnsi="Verdana"/>
          <w:sz w:val="24"/>
          <w:szCs w:val="36"/>
        </w:rPr>
      </w:pPr>
    </w:p>
    <w:p w:rsidR="0012462B" w:rsidRDefault="0012462B">
      <w:pPr>
        <w:rPr>
          <w:rFonts w:ascii="Verdana" w:hAnsi="Verdana"/>
          <w:sz w:val="24"/>
          <w:szCs w:val="36"/>
        </w:rPr>
      </w:pPr>
      <w:r>
        <w:rPr>
          <w:rFonts w:ascii="Verdana" w:hAnsi="Verdana"/>
          <w:noProof/>
          <w:sz w:val="24"/>
          <w:szCs w:val="36"/>
        </w:rPr>
        <w:drawing>
          <wp:anchor distT="0" distB="0" distL="114300" distR="114300" simplePos="0" relativeHeight="251669504" behindDoc="0" locked="0" layoutInCell="1" allowOverlap="1" wp14:anchorId="68A1083E" wp14:editId="04C63461">
            <wp:simplePos x="0" y="0"/>
            <wp:positionH relativeFrom="column">
              <wp:posOffset>266065</wp:posOffset>
            </wp:positionH>
            <wp:positionV relativeFrom="paragraph">
              <wp:posOffset>2146935</wp:posOffset>
            </wp:positionV>
            <wp:extent cx="9375775" cy="3394710"/>
            <wp:effectExtent l="0" t="317"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3.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375775" cy="33947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sz w:val="24"/>
          <w:szCs w:val="36"/>
        </w:rPr>
        <w:br w:type="page"/>
      </w:r>
    </w:p>
    <w:p w:rsidR="00A37E3C" w:rsidRDefault="0012462B" w:rsidP="0012462B">
      <w:pPr>
        <w:spacing w:after="0"/>
        <w:jc w:val="center"/>
        <w:rPr>
          <w:rFonts w:ascii="Verdana" w:hAnsi="Verdana"/>
          <w:b/>
          <w:sz w:val="48"/>
          <w:szCs w:val="36"/>
        </w:rPr>
      </w:pPr>
      <w:r>
        <w:rPr>
          <w:rFonts w:ascii="Verdana" w:hAnsi="Verdana"/>
          <w:b/>
          <w:sz w:val="48"/>
          <w:szCs w:val="36"/>
        </w:rPr>
        <w:lastRenderedPageBreak/>
        <w:t>Section II: Integration Thread</w:t>
      </w:r>
    </w:p>
    <w:p w:rsidR="00043459" w:rsidRDefault="00043459" w:rsidP="0012462B">
      <w:pPr>
        <w:spacing w:after="0"/>
        <w:jc w:val="center"/>
        <w:rPr>
          <w:rFonts w:ascii="Verdana" w:hAnsi="Verdana"/>
          <w:b/>
          <w:sz w:val="48"/>
          <w:szCs w:val="36"/>
        </w:rPr>
      </w:pPr>
    </w:p>
    <w:p w:rsidR="0012462B" w:rsidRDefault="0012462B" w:rsidP="0012462B">
      <w:pPr>
        <w:spacing w:after="0"/>
        <w:rPr>
          <w:rFonts w:ascii="Verdana" w:hAnsi="Verdana"/>
          <w:sz w:val="36"/>
          <w:szCs w:val="36"/>
        </w:rPr>
      </w:pPr>
      <w:r>
        <w:rPr>
          <w:rFonts w:ascii="Verdana" w:hAnsi="Verdana"/>
          <w:sz w:val="36"/>
          <w:szCs w:val="36"/>
        </w:rPr>
        <w:t xml:space="preserve">2.1 </w:t>
      </w:r>
      <w:r w:rsidR="00707803">
        <w:rPr>
          <w:rFonts w:ascii="Verdana" w:hAnsi="Verdana"/>
          <w:sz w:val="36"/>
          <w:szCs w:val="36"/>
        </w:rPr>
        <w:t>Top-Level Description</w:t>
      </w:r>
      <w:r>
        <w:rPr>
          <w:rFonts w:ascii="Verdana" w:hAnsi="Verdana"/>
          <w:sz w:val="36"/>
          <w:szCs w:val="36"/>
        </w:rPr>
        <w:t>:</w:t>
      </w:r>
    </w:p>
    <w:p w:rsidR="0012462B" w:rsidRPr="00043459" w:rsidRDefault="0012462B" w:rsidP="0012462B">
      <w:pPr>
        <w:jc w:val="both"/>
        <w:rPr>
          <w:sz w:val="24"/>
        </w:rPr>
      </w:pPr>
      <w:r w:rsidRPr="00043459">
        <w:rPr>
          <w:sz w:val="24"/>
        </w:rPr>
        <w:t xml:space="preserve">Integration thread is a single strand of reduced capability that extends through the entire system. It is a simple, but representative subset of the system, which reduces complex problem to a small chart. The subset must be stable and flexible to serve as a foundation to which the remainder of the system can be added. </w:t>
      </w:r>
    </w:p>
    <w:p w:rsidR="00643766" w:rsidRPr="00043459" w:rsidRDefault="00643766" w:rsidP="00643766">
      <w:pPr>
        <w:jc w:val="both"/>
        <w:rPr>
          <w:sz w:val="24"/>
        </w:rPr>
      </w:pPr>
      <w:r w:rsidRPr="00043459">
        <w:rPr>
          <w:sz w:val="24"/>
        </w:rPr>
        <w:t>Our integration thread includes the following modules:</w:t>
      </w:r>
    </w:p>
    <w:p w:rsidR="00643766" w:rsidRPr="00043459" w:rsidRDefault="00643766" w:rsidP="00643766">
      <w:pPr>
        <w:numPr>
          <w:ilvl w:val="0"/>
          <w:numId w:val="2"/>
        </w:numPr>
        <w:spacing w:after="0" w:line="259" w:lineRule="auto"/>
        <w:ind w:hanging="359"/>
        <w:contextualSpacing/>
        <w:jc w:val="both"/>
        <w:rPr>
          <w:sz w:val="24"/>
        </w:rPr>
      </w:pPr>
      <w:r w:rsidRPr="00043459">
        <w:rPr>
          <w:sz w:val="24"/>
        </w:rPr>
        <w:t>Sensor module – Air sensor</w:t>
      </w:r>
    </w:p>
    <w:p w:rsidR="00643766" w:rsidRPr="00043459" w:rsidRDefault="00643766" w:rsidP="00643766">
      <w:pPr>
        <w:numPr>
          <w:ilvl w:val="0"/>
          <w:numId w:val="2"/>
        </w:numPr>
        <w:spacing w:after="0" w:line="259" w:lineRule="auto"/>
        <w:ind w:hanging="359"/>
        <w:contextualSpacing/>
        <w:jc w:val="both"/>
        <w:rPr>
          <w:sz w:val="24"/>
        </w:rPr>
      </w:pPr>
      <w:r w:rsidRPr="00043459">
        <w:rPr>
          <w:sz w:val="24"/>
        </w:rPr>
        <w:t>Sensor Storage Module</w:t>
      </w:r>
    </w:p>
    <w:p w:rsidR="00643766" w:rsidRPr="00043459" w:rsidRDefault="00643766" w:rsidP="00643766">
      <w:pPr>
        <w:numPr>
          <w:ilvl w:val="0"/>
          <w:numId w:val="2"/>
        </w:numPr>
        <w:spacing w:after="0" w:line="259" w:lineRule="auto"/>
        <w:ind w:hanging="359"/>
        <w:contextualSpacing/>
        <w:jc w:val="both"/>
        <w:rPr>
          <w:sz w:val="24"/>
        </w:rPr>
      </w:pPr>
      <w:r w:rsidRPr="00043459">
        <w:rPr>
          <w:sz w:val="24"/>
        </w:rPr>
        <w:t>Analysis/Warning Module</w:t>
      </w:r>
    </w:p>
    <w:p w:rsidR="00643766" w:rsidRPr="00043459" w:rsidRDefault="00643766" w:rsidP="00643766">
      <w:pPr>
        <w:numPr>
          <w:ilvl w:val="0"/>
          <w:numId w:val="2"/>
        </w:numPr>
        <w:spacing w:after="0" w:line="259" w:lineRule="auto"/>
        <w:ind w:hanging="359"/>
        <w:contextualSpacing/>
        <w:jc w:val="both"/>
        <w:rPr>
          <w:sz w:val="24"/>
        </w:rPr>
      </w:pPr>
      <w:r w:rsidRPr="00043459">
        <w:rPr>
          <w:sz w:val="24"/>
        </w:rPr>
        <w:t>Report/Alert Module – GPS, Text/Email module</w:t>
      </w:r>
    </w:p>
    <w:p w:rsidR="00643766" w:rsidRPr="00043459" w:rsidRDefault="00643766" w:rsidP="00643766">
      <w:pPr>
        <w:numPr>
          <w:ilvl w:val="0"/>
          <w:numId w:val="2"/>
        </w:numPr>
        <w:spacing w:after="160" w:line="259" w:lineRule="auto"/>
        <w:ind w:hanging="359"/>
        <w:contextualSpacing/>
        <w:jc w:val="both"/>
        <w:rPr>
          <w:sz w:val="24"/>
        </w:rPr>
      </w:pPr>
      <w:bookmarkStart w:id="0" w:name="h.gjdgxs" w:colFirst="0" w:colLast="0"/>
      <w:bookmarkEnd w:id="0"/>
      <w:r w:rsidRPr="00043459">
        <w:rPr>
          <w:sz w:val="24"/>
        </w:rPr>
        <w:t>Android Storage Module</w:t>
      </w:r>
    </w:p>
    <w:p w:rsidR="00643766" w:rsidRPr="00043459" w:rsidRDefault="00643766" w:rsidP="00643766">
      <w:pPr>
        <w:jc w:val="both"/>
        <w:rPr>
          <w:sz w:val="24"/>
        </w:rPr>
      </w:pPr>
    </w:p>
    <w:p w:rsidR="00643766" w:rsidRPr="00043459" w:rsidRDefault="00643766" w:rsidP="00643766">
      <w:pPr>
        <w:jc w:val="both"/>
        <w:rPr>
          <w:sz w:val="24"/>
        </w:rPr>
      </w:pPr>
      <w:r w:rsidRPr="00043459">
        <w:rPr>
          <w:sz w:val="24"/>
        </w:rPr>
        <w:t xml:space="preserve">Air sensor such as </w:t>
      </w:r>
      <w:proofErr w:type="spellStart"/>
      <w:r w:rsidRPr="00043459">
        <w:rPr>
          <w:sz w:val="24"/>
        </w:rPr>
        <w:t>Futurlec</w:t>
      </w:r>
      <w:proofErr w:type="spellEnd"/>
      <w:r w:rsidRPr="00043459">
        <w:rPr>
          <w:sz w:val="24"/>
        </w:rPr>
        <w:t xml:space="preserve"> will be responsible for sensing: smoke, </w:t>
      </w:r>
      <w:proofErr w:type="spellStart"/>
      <w:r w:rsidRPr="00043459">
        <w:rPr>
          <w:sz w:val="24"/>
        </w:rPr>
        <w:t>NOx</w:t>
      </w:r>
      <w:proofErr w:type="spellEnd"/>
      <w:r w:rsidRPr="00043459">
        <w:rPr>
          <w:sz w:val="24"/>
        </w:rPr>
        <w:t>, Ozone, SO2 etc. These are only a few known triggers of Asthma attacks. If the sensor module detects unwanted particles in the air it will communicate with the Analysis/Warning module. This module will signal an audible alert to the patient through the small built-in speaker along with a gentle vibration alert. Severity will be decided on the basis of concentration of particles. With the help of Bluetooth the data will be transferred to an android phone.  The android phone Report/Alert module will gather the GPS coordinate and store all this information in the android storage module. Depending on the severity of particle concentration, the Report/Alert module may alert caregivers through the Text/Email module.</w:t>
      </w:r>
    </w:p>
    <w:p w:rsidR="00643766" w:rsidRPr="00043459" w:rsidRDefault="00643766" w:rsidP="00643766">
      <w:pPr>
        <w:jc w:val="both"/>
        <w:rPr>
          <w:sz w:val="24"/>
        </w:rPr>
      </w:pPr>
      <w:r w:rsidRPr="00043459">
        <w:rPr>
          <w:sz w:val="24"/>
        </w:rPr>
        <w:t xml:space="preserve">In the case that the senor is unable to connect via Bluetooth to the phone, the data will be stored temporarily in the sensor storage module and will be automatically transferred to android storage module when </w:t>
      </w:r>
      <w:proofErr w:type="gramStart"/>
      <w:r w:rsidRPr="00043459">
        <w:rPr>
          <w:sz w:val="24"/>
        </w:rPr>
        <w:t>a connect</w:t>
      </w:r>
      <w:proofErr w:type="gramEnd"/>
      <w:r w:rsidRPr="00043459">
        <w:rPr>
          <w:sz w:val="24"/>
        </w:rPr>
        <w:t xml:space="preserve"> can be made. </w:t>
      </w:r>
    </w:p>
    <w:p w:rsidR="00043459" w:rsidRDefault="00043459" w:rsidP="0012462B">
      <w:pPr>
        <w:spacing w:after="0"/>
        <w:rPr>
          <w:rFonts w:ascii="Verdana" w:hAnsi="Verdana"/>
          <w:sz w:val="36"/>
          <w:szCs w:val="36"/>
        </w:rPr>
      </w:pPr>
    </w:p>
    <w:p w:rsidR="00043459" w:rsidRDefault="00043459" w:rsidP="0012462B">
      <w:pPr>
        <w:spacing w:after="0"/>
        <w:rPr>
          <w:rFonts w:ascii="Verdana" w:hAnsi="Verdana"/>
          <w:sz w:val="36"/>
          <w:szCs w:val="36"/>
        </w:rPr>
      </w:pPr>
    </w:p>
    <w:p w:rsidR="00043459" w:rsidRDefault="00043459" w:rsidP="0012462B">
      <w:pPr>
        <w:spacing w:after="0"/>
        <w:rPr>
          <w:rFonts w:ascii="Verdana" w:hAnsi="Verdana"/>
          <w:sz w:val="36"/>
          <w:szCs w:val="36"/>
        </w:rPr>
      </w:pPr>
    </w:p>
    <w:p w:rsidR="00043459" w:rsidRDefault="00043459" w:rsidP="0012462B">
      <w:pPr>
        <w:spacing w:after="0"/>
        <w:rPr>
          <w:rFonts w:ascii="Verdana" w:hAnsi="Verdana"/>
          <w:sz w:val="36"/>
          <w:szCs w:val="36"/>
        </w:rPr>
      </w:pPr>
    </w:p>
    <w:p w:rsidR="00043459" w:rsidRDefault="00043459" w:rsidP="0012462B">
      <w:pPr>
        <w:spacing w:after="0"/>
        <w:rPr>
          <w:rFonts w:ascii="Verdana" w:hAnsi="Verdana"/>
          <w:sz w:val="36"/>
          <w:szCs w:val="36"/>
        </w:rPr>
      </w:pPr>
    </w:p>
    <w:p w:rsidR="00707803" w:rsidRDefault="00707803" w:rsidP="0012462B">
      <w:pPr>
        <w:spacing w:after="0"/>
        <w:rPr>
          <w:rFonts w:ascii="Verdana" w:hAnsi="Verdana"/>
          <w:sz w:val="36"/>
          <w:szCs w:val="36"/>
        </w:rPr>
      </w:pPr>
    </w:p>
    <w:p w:rsidR="0012462B" w:rsidRDefault="00643766" w:rsidP="0012462B">
      <w:pPr>
        <w:spacing w:after="0"/>
        <w:rPr>
          <w:rFonts w:ascii="Verdana" w:hAnsi="Verdana"/>
          <w:sz w:val="36"/>
          <w:szCs w:val="36"/>
        </w:rPr>
      </w:pPr>
      <w:r>
        <w:rPr>
          <w:rFonts w:ascii="Verdana" w:hAnsi="Verdana"/>
          <w:sz w:val="36"/>
          <w:szCs w:val="36"/>
        </w:rPr>
        <w:lastRenderedPageBreak/>
        <w:t>2.2 Integration Thread Diagram:</w:t>
      </w:r>
    </w:p>
    <w:p w:rsidR="00643766" w:rsidRDefault="00643766" w:rsidP="0012462B">
      <w:pPr>
        <w:spacing w:after="0"/>
        <w:rPr>
          <w:rFonts w:ascii="Verdana" w:hAnsi="Verdana"/>
          <w:sz w:val="24"/>
          <w:szCs w:val="36"/>
        </w:rPr>
      </w:pPr>
      <w:r>
        <w:rPr>
          <w:noProof/>
        </w:rPr>
        <w:drawing>
          <wp:anchor distT="0" distB="0" distL="114300" distR="114300" simplePos="0" relativeHeight="251670528" behindDoc="0" locked="0" layoutInCell="1" allowOverlap="1" wp14:anchorId="427E76A7" wp14:editId="089AB0A6">
            <wp:simplePos x="0" y="0"/>
            <wp:positionH relativeFrom="column">
              <wp:posOffset>7620</wp:posOffset>
            </wp:positionH>
            <wp:positionV relativeFrom="paragraph">
              <wp:posOffset>542290</wp:posOffset>
            </wp:positionV>
            <wp:extent cx="7113905" cy="28435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3905" cy="2843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36"/>
        </w:rPr>
        <w:t>Below is the subset of modules need from the functional requirements to complete the integration thread.</w:t>
      </w:r>
    </w:p>
    <w:p w:rsidR="00043459" w:rsidRDefault="00043459" w:rsidP="0012462B">
      <w:pPr>
        <w:spacing w:after="0"/>
        <w:rPr>
          <w:rFonts w:ascii="Verdana" w:hAnsi="Verdana"/>
          <w:sz w:val="24"/>
          <w:szCs w:val="36"/>
        </w:rPr>
      </w:pPr>
    </w:p>
    <w:p w:rsidR="00043459" w:rsidRDefault="00043459" w:rsidP="0012462B">
      <w:pPr>
        <w:spacing w:after="0"/>
        <w:rPr>
          <w:rFonts w:ascii="Verdana" w:hAnsi="Verdana"/>
          <w:sz w:val="36"/>
          <w:szCs w:val="36"/>
        </w:rPr>
      </w:pPr>
    </w:p>
    <w:p w:rsidR="00043459" w:rsidRDefault="00043459" w:rsidP="0012462B">
      <w:pPr>
        <w:spacing w:after="0"/>
        <w:rPr>
          <w:rFonts w:ascii="Verdana" w:hAnsi="Verdana"/>
          <w:sz w:val="40"/>
          <w:szCs w:val="36"/>
        </w:rPr>
      </w:pPr>
      <w:r>
        <w:rPr>
          <w:rFonts w:ascii="Verdana" w:hAnsi="Verdana"/>
          <w:sz w:val="36"/>
          <w:szCs w:val="36"/>
        </w:rPr>
        <w:t>2.3 References:</w:t>
      </w:r>
    </w:p>
    <w:p w:rsidR="00043459" w:rsidRDefault="00043459" w:rsidP="0012462B">
      <w:pPr>
        <w:spacing w:after="0"/>
        <w:rPr>
          <w:rFonts w:ascii="Verdana" w:hAnsi="Verdana"/>
          <w:sz w:val="24"/>
          <w:szCs w:val="24"/>
        </w:rPr>
      </w:pPr>
      <w:r>
        <w:rPr>
          <w:rFonts w:ascii="Verdana" w:hAnsi="Verdana"/>
          <w:sz w:val="24"/>
          <w:szCs w:val="24"/>
        </w:rPr>
        <w:t>The follow references were used to complete section II.</w:t>
      </w:r>
    </w:p>
    <w:p w:rsidR="00043459" w:rsidRPr="00043459" w:rsidRDefault="00477540" w:rsidP="00043459">
      <w:pPr>
        <w:spacing w:after="0"/>
        <w:jc w:val="both"/>
        <w:rPr>
          <w:sz w:val="24"/>
        </w:rPr>
      </w:pPr>
      <w:hyperlink r:id="rId13">
        <w:r w:rsidR="00043459" w:rsidRPr="00043459">
          <w:rPr>
            <w:color w:val="1155CC"/>
            <w:sz w:val="24"/>
            <w:u w:val="single"/>
          </w:rPr>
          <w:t>http://www.futurlec.com/Gas_Sensors.shtml</w:t>
        </w:r>
      </w:hyperlink>
    </w:p>
    <w:p w:rsidR="00043459" w:rsidRDefault="00477540" w:rsidP="00043459">
      <w:pPr>
        <w:spacing w:after="0"/>
        <w:rPr>
          <w:color w:val="1155CC"/>
          <w:sz w:val="24"/>
          <w:u w:val="single"/>
        </w:rPr>
      </w:pPr>
      <w:hyperlink r:id="rId14">
        <w:r w:rsidR="00043459" w:rsidRPr="00043459">
          <w:rPr>
            <w:color w:val="1155CC"/>
            <w:sz w:val="24"/>
            <w:u w:val="single"/>
          </w:rPr>
          <w:t>http://www.howmuchsnow.com/arduino/airquality/grovedust</w:t>
        </w:r>
      </w:hyperlink>
    </w:p>
    <w:p w:rsidR="00043459" w:rsidRDefault="00043459">
      <w:pPr>
        <w:rPr>
          <w:color w:val="1155CC"/>
          <w:sz w:val="24"/>
          <w:u w:val="single"/>
        </w:rPr>
      </w:pPr>
      <w:r>
        <w:rPr>
          <w:color w:val="1155CC"/>
          <w:sz w:val="24"/>
          <w:u w:val="single"/>
        </w:rPr>
        <w:br w:type="page"/>
      </w:r>
    </w:p>
    <w:p w:rsidR="0075337F" w:rsidRDefault="00043459" w:rsidP="0075337F">
      <w:pPr>
        <w:spacing w:after="0"/>
        <w:jc w:val="center"/>
        <w:rPr>
          <w:rFonts w:ascii="Verdana" w:hAnsi="Verdana"/>
          <w:b/>
          <w:sz w:val="48"/>
          <w:szCs w:val="24"/>
        </w:rPr>
      </w:pPr>
      <w:r>
        <w:rPr>
          <w:rFonts w:ascii="Verdana" w:hAnsi="Verdana"/>
          <w:b/>
          <w:sz w:val="48"/>
          <w:szCs w:val="24"/>
        </w:rPr>
        <w:lastRenderedPageBreak/>
        <w:t>Section III: Cross Reference List</w:t>
      </w:r>
    </w:p>
    <w:tbl>
      <w:tblPr>
        <w:tblStyle w:val="LightGrid-Accent31"/>
        <w:tblW w:w="0" w:type="auto"/>
        <w:tblLook w:val="04A0" w:firstRow="1" w:lastRow="0" w:firstColumn="1" w:lastColumn="0" w:noHBand="0" w:noVBand="1"/>
      </w:tblPr>
      <w:tblGrid>
        <w:gridCol w:w="1640"/>
        <w:gridCol w:w="673"/>
        <w:gridCol w:w="4827"/>
        <w:gridCol w:w="2437"/>
        <w:gridCol w:w="1439"/>
      </w:tblGrid>
      <w:tr w:rsidR="00043459" w:rsidRPr="00043459" w:rsidTr="00313FDD">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tcPr>
          <w:p w:rsidR="00043459" w:rsidRPr="00043459" w:rsidRDefault="00043459" w:rsidP="00043459">
            <w:pPr>
              <w:jc w:val="center"/>
              <w:rPr>
                <w:rFonts w:ascii="Calibri" w:eastAsia="Calibri" w:hAnsi="Calibri"/>
                <w:sz w:val="24"/>
                <w:szCs w:val="24"/>
              </w:rPr>
            </w:pPr>
            <w:r w:rsidRPr="00043459">
              <w:rPr>
                <w:rFonts w:ascii="Calibri" w:eastAsia="Calibri" w:hAnsi="Calibri"/>
                <w:sz w:val="24"/>
                <w:szCs w:val="24"/>
              </w:rPr>
              <w:t>Completed</w:t>
            </w:r>
          </w:p>
        </w:tc>
        <w:tc>
          <w:tcPr>
            <w:tcW w:w="673" w:type="dxa"/>
          </w:tcPr>
          <w:p w:rsidR="00043459" w:rsidRPr="00043459" w:rsidRDefault="00043459" w:rsidP="000434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4"/>
                <w:szCs w:val="24"/>
              </w:rPr>
            </w:pPr>
            <w:r w:rsidRPr="00043459">
              <w:rPr>
                <w:rFonts w:ascii="Calibri" w:eastAsia="Calibri" w:hAnsi="Calibri"/>
                <w:sz w:val="24"/>
                <w:szCs w:val="24"/>
              </w:rPr>
              <w:t>ID</w:t>
            </w:r>
          </w:p>
        </w:tc>
        <w:tc>
          <w:tcPr>
            <w:tcW w:w="4827" w:type="dxa"/>
          </w:tcPr>
          <w:p w:rsidR="00043459" w:rsidRPr="00043459" w:rsidRDefault="00043459" w:rsidP="000434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4"/>
                <w:szCs w:val="24"/>
              </w:rPr>
            </w:pPr>
            <w:r w:rsidRPr="00043459">
              <w:rPr>
                <w:rFonts w:ascii="Calibri" w:eastAsia="Calibri" w:hAnsi="Calibri"/>
                <w:sz w:val="24"/>
                <w:szCs w:val="24"/>
              </w:rPr>
              <w:t>System Capability</w:t>
            </w:r>
          </w:p>
        </w:tc>
        <w:tc>
          <w:tcPr>
            <w:tcW w:w="2437" w:type="dxa"/>
          </w:tcPr>
          <w:p w:rsidR="00043459" w:rsidRPr="00043459" w:rsidRDefault="00043459" w:rsidP="000434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4"/>
                <w:szCs w:val="24"/>
              </w:rPr>
            </w:pPr>
            <w:r w:rsidRPr="00043459">
              <w:rPr>
                <w:rFonts w:ascii="Calibri" w:eastAsia="Calibri" w:hAnsi="Calibri"/>
                <w:sz w:val="24"/>
                <w:szCs w:val="24"/>
              </w:rPr>
              <w:t>Location in System Spec</w:t>
            </w:r>
          </w:p>
        </w:tc>
        <w:tc>
          <w:tcPr>
            <w:tcW w:w="1439" w:type="dxa"/>
          </w:tcPr>
          <w:p w:rsidR="00043459" w:rsidRPr="00043459" w:rsidRDefault="00043459" w:rsidP="0004345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4"/>
                <w:szCs w:val="24"/>
              </w:rPr>
            </w:pPr>
            <w:r w:rsidRPr="00043459">
              <w:rPr>
                <w:rFonts w:ascii="Calibri" w:eastAsia="Calibri" w:hAnsi="Calibri"/>
                <w:sz w:val="24"/>
                <w:szCs w:val="24"/>
              </w:rPr>
              <w:t>Location in SRS</w:t>
            </w:r>
            <w:r w:rsidR="00096E1C">
              <w:rPr>
                <w:rFonts w:ascii="Calibri" w:eastAsia="Calibri" w:hAnsi="Calibri"/>
                <w:sz w:val="24"/>
                <w:szCs w:val="24"/>
              </w:rPr>
              <w:t xml:space="preserve"> (page)</w:t>
            </w:r>
          </w:p>
        </w:tc>
      </w:tr>
      <w:tr w:rsidR="00043459"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16" w:type="dxa"/>
            <w:gridSpan w:val="5"/>
            <w:shd w:val="clear" w:color="auto" w:fill="E2EFD9"/>
          </w:tcPr>
          <w:p w:rsidR="00043459" w:rsidRPr="00043459" w:rsidRDefault="00043459" w:rsidP="00043459">
            <w:pPr>
              <w:jc w:val="center"/>
              <w:rPr>
                <w:rFonts w:ascii="Calibri" w:eastAsia="Calibri" w:hAnsi="Calibri"/>
                <w:sz w:val="24"/>
                <w:szCs w:val="24"/>
              </w:rPr>
            </w:pPr>
          </w:p>
          <w:p w:rsidR="00043459" w:rsidRPr="00043459" w:rsidRDefault="00043459" w:rsidP="00043459">
            <w:pPr>
              <w:jc w:val="center"/>
              <w:rPr>
                <w:rFonts w:ascii="Calibri" w:eastAsia="Calibri" w:hAnsi="Calibri"/>
                <w:sz w:val="24"/>
                <w:szCs w:val="24"/>
              </w:rPr>
            </w:pPr>
            <w:r w:rsidRPr="00043459">
              <w:rPr>
                <w:rFonts w:ascii="Calibri" w:eastAsia="Calibri" w:hAnsi="Calibri"/>
                <w:sz w:val="24"/>
                <w:szCs w:val="24"/>
              </w:rPr>
              <w:t>SENSOR CAPABILITES</w:t>
            </w:r>
          </w:p>
          <w:p w:rsidR="00043459" w:rsidRPr="00043459" w:rsidRDefault="00043459" w:rsidP="00043459">
            <w:pPr>
              <w:jc w:val="center"/>
              <w:rPr>
                <w:rFonts w:ascii="Calibri" w:eastAsia="Calibri" w:hAnsi="Calibri"/>
                <w:sz w:val="24"/>
                <w:szCs w:val="24"/>
              </w:rPr>
            </w:pP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collect air samples</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Module </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Air Sensor </w:t>
            </w: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w:t>
            </w:r>
          </w:p>
        </w:tc>
        <w:tc>
          <w:tcPr>
            <w:tcW w:w="482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detect individual air borne pollutants: molds, pollens, tobacco smoke, dust particles, combustion by-products, pet dander</w:t>
            </w:r>
          </w:p>
        </w:tc>
        <w:tc>
          <w:tcPr>
            <w:tcW w:w="243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Module </w:t>
            </w:r>
          </w:p>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Air Sensor </w:t>
            </w:r>
          </w:p>
        </w:tc>
        <w:tc>
          <w:tcPr>
            <w:tcW w:w="1439" w:type="dxa"/>
            <w:shd w:val="clear" w:color="auto" w:fill="E2EFD9"/>
          </w:tcPr>
          <w:p w:rsidR="00043459"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detect atmospheric temperatures</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Module </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Temperature  Sensor </w:t>
            </w: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4</w:t>
            </w:r>
          </w:p>
        </w:tc>
        <w:tc>
          <w:tcPr>
            <w:tcW w:w="482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detect concentration of individual air borne pollutants</w:t>
            </w:r>
          </w:p>
        </w:tc>
        <w:tc>
          <w:tcPr>
            <w:tcW w:w="243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Module </w:t>
            </w:r>
          </w:p>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Air Sensor </w:t>
            </w:r>
          </w:p>
        </w:tc>
        <w:tc>
          <w:tcPr>
            <w:tcW w:w="1439" w:type="dxa"/>
            <w:shd w:val="clear" w:color="auto" w:fill="E2EFD9"/>
          </w:tcPr>
          <w:p w:rsidR="00043459"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5</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store data short term (up to 1 month) onboard until it is transmitted to phone app</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Storage Module </w:t>
            </w: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6</w:t>
            </w:r>
          </w:p>
        </w:tc>
        <w:tc>
          <w:tcPr>
            <w:tcW w:w="482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be programmed to detect specific air pollutants</w:t>
            </w:r>
          </w:p>
        </w:tc>
        <w:tc>
          <w:tcPr>
            <w:tcW w:w="243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Configuration Module </w:t>
            </w:r>
          </w:p>
        </w:tc>
        <w:tc>
          <w:tcPr>
            <w:tcW w:w="1439" w:type="dxa"/>
            <w:shd w:val="clear" w:color="auto" w:fill="E2EFD9"/>
          </w:tcPr>
          <w:p w:rsidR="00043459"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7</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can be programmed to detect  specific concentrations of air borne pollutants </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Configuration Module</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8</w:t>
            </w:r>
          </w:p>
        </w:tc>
        <w:tc>
          <w:tcPr>
            <w:tcW w:w="482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received configuration information  from module</w:t>
            </w:r>
          </w:p>
        </w:tc>
        <w:tc>
          <w:tcPr>
            <w:tcW w:w="243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Bluetooth Module</w:t>
            </w:r>
          </w:p>
        </w:tc>
        <w:tc>
          <w:tcPr>
            <w:tcW w:w="1439" w:type="dxa"/>
            <w:shd w:val="clear" w:color="auto" w:fill="E2EFD9"/>
          </w:tcPr>
          <w:p w:rsidR="00043459"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9</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communicate with (send collected data to) phone</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Bluetooth Module </w:t>
            </w: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10</w:t>
            </w:r>
          </w:p>
        </w:tc>
        <w:tc>
          <w:tcPr>
            <w:tcW w:w="482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analyze data collected (pollutants, concentrations, and temperatures) and conclude if these levels have reached the programmed thresholds</w:t>
            </w:r>
          </w:p>
        </w:tc>
        <w:tc>
          <w:tcPr>
            <w:tcW w:w="2437" w:type="dxa"/>
            <w:shd w:val="clear" w:color="auto" w:fill="E2EFD9"/>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Analysis/Warning Module</w:t>
            </w:r>
          </w:p>
        </w:tc>
        <w:tc>
          <w:tcPr>
            <w:tcW w:w="1439" w:type="dxa"/>
            <w:shd w:val="clear" w:color="auto" w:fill="E2EFD9"/>
          </w:tcPr>
          <w:p w:rsidR="00043459"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E2EFD9"/>
          </w:tcPr>
          <w:p w:rsidR="00043459" w:rsidRPr="00043459" w:rsidRDefault="00043459" w:rsidP="00043459">
            <w:pPr>
              <w:jc w:val="center"/>
              <w:rPr>
                <w:rFonts w:ascii="Calibri" w:eastAsia="Calibri" w:hAnsi="Calibri"/>
                <w:sz w:val="24"/>
                <w:szCs w:val="24"/>
              </w:rPr>
            </w:pPr>
          </w:p>
        </w:tc>
        <w:tc>
          <w:tcPr>
            <w:tcW w:w="673"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11</w:t>
            </w:r>
          </w:p>
        </w:tc>
        <w:tc>
          <w:tcPr>
            <w:tcW w:w="482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can alert user if thresholds are exceeded in event the phone alert fails</w:t>
            </w:r>
          </w:p>
        </w:tc>
        <w:tc>
          <w:tcPr>
            <w:tcW w:w="2437" w:type="dxa"/>
            <w:shd w:val="clear" w:color="auto" w:fill="E2EFD9"/>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Sensor Analysis/Warning Module</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Sensor Speaker </w:t>
            </w:r>
          </w:p>
        </w:tc>
        <w:tc>
          <w:tcPr>
            <w:tcW w:w="1439" w:type="dxa"/>
            <w:shd w:val="clear" w:color="auto" w:fill="E2EFD9"/>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2</w:t>
            </w:r>
          </w:p>
        </w:tc>
      </w:tr>
      <w:tr w:rsidR="00043459"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16" w:type="dxa"/>
            <w:gridSpan w:val="5"/>
            <w:shd w:val="clear" w:color="auto" w:fill="B6D7A8"/>
          </w:tcPr>
          <w:p w:rsidR="00043459" w:rsidRPr="00043459" w:rsidRDefault="00043459" w:rsidP="00043459">
            <w:pPr>
              <w:jc w:val="center"/>
              <w:rPr>
                <w:rFonts w:ascii="Calibri" w:eastAsia="Calibri" w:hAnsi="Calibri"/>
                <w:sz w:val="24"/>
                <w:szCs w:val="24"/>
              </w:rPr>
            </w:pPr>
          </w:p>
          <w:p w:rsidR="00043459" w:rsidRPr="00043459" w:rsidRDefault="00043459" w:rsidP="00043459">
            <w:pPr>
              <w:jc w:val="center"/>
              <w:rPr>
                <w:rFonts w:ascii="Calibri" w:eastAsia="Calibri" w:hAnsi="Calibri"/>
                <w:sz w:val="24"/>
                <w:szCs w:val="24"/>
              </w:rPr>
            </w:pPr>
            <w:r w:rsidRPr="00043459">
              <w:rPr>
                <w:rFonts w:ascii="Calibri" w:eastAsia="Calibri" w:hAnsi="Calibri"/>
                <w:sz w:val="24"/>
                <w:szCs w:val="24"/>
              </w:rPr>
              <w:t>PHONE APP CAPABILITIES</w:t>
            </w:r>
          </w:p>
          <w:p w:rsidR="00043459" w:rsidRPr="00043459" w:rsidRDefault="00043459" w:rsidP="00043459">
            <w:pPr>
              <w:jc w:val="center"/>
              <w:rPr>
                <w:rFonts w:ascii="Calibri" w:eastAsia="Calibri" w:hAnsi="Calibri"/>
                <w:sz w:val="24"/>
                <w:szCs w:val="24"/>
              </w:rPr>
            </w:pPr>
          </w:p>
        </w:tc>
      </w:tr>
      <w:tr w:rsidR="00313FDD"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043459" w:rsidRPr="00043459" w:rsidRDefault="00043459" w:rsidP="00043459">
            <w:pPr>
              <w:jc w:val="center"/>
              <w:rPr>
                <w:rFonts w:ascii="Calibri" w:eastAsia="Calibri" w:hAnsi="Calibri"/>
                <w:sz w:val="24"/>
                <w:szCs w:val="24"/>
              </w:rPr>
            </w:pPr>
          </w:p>
        </w:tc>
        <w:tc>
          <w:tcPr>
            <w:tcW w:w="673" w:type="dxa"/>
            <w:shd w:val="clear" w:color="auto" w:fill="B6D7A8"/>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12</w:t>
            </w:r>
          </w:p>
        </w:tc>
        <w:tc>
          <w:tcPr>
            <w:tcW w:w="4827" w:type="dxa"/>
            <w:shd w:val="clear" w:color="auto" w:fill="B6D7A8"/>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receive collected data from sensor</w:t>
            </w:r>
          </w:p>
        </w:tc>
        <w:tc>
          <w:tcPr>
            <w:tcW w:w="2437" w:type="dxa"/>
            <w:shd w:val="clear" w:color="auto" w:fill="B6D7A8"/>
          </w:tcPr>
          <w:p w:rsidR="00043459" w:rsidRPr="00043459" w:rsidRDefault="00043459"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Bluetooth Module</w:t>
            </w:r>
          </w:p>
        </w:tc>
        <w:tc>
          <w:tcPr>
            <w:tcW w:w="1439" w:type="dxa"/>
            <w:shd w:val="clear" w:color="auto" w:fill="B6D7A8"/>
          </w:tcPr>
          <w:p w:rsidR="00043459"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043459"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FFFFFF" w:themeFill="background1"/>
          </w:tcPr>
          <w:p w:rsidR="00043459" w:rsidRPr="00043459" w:rsidRDefault="00043459" w:rsidP="00043459">
            <w:pPr>
              <w:jc w:val="center"/>
              <w:rPr>
                <w:rFonts w:ascii="Calibri" w:eastAsia="Calibri" w:hAnsi="Calibri"/>
                <w:sz w:val="24"/>
                <w:szCs w:val="24"/>
              </w:rPr>
            </w:pPr>
            <w:r w:rsidRPr="00043459">
              <w:rPr>
                <w:rFonts w:ascii="Calibri" w:eastAsia="Calibri" w:hAnsi="Calibri"/>
                <w:sz w:val="24"/>
                <w:szCs w:val="24"/>
              </w:rPr>
              <w:lastRenderedPageBreak/>
              <w:t>Completed</w:t>
            </w:r>
          </w:p>
        </w:tc>
        <w:tc>
          <w:tcPr>
            <w:tcW w:w="673" w:type="dxa"/>
            <w:shd w:val="clear" w:color="auto" w:fill="FFFFFF" w:themeFill="background1"/>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ID</w:t>
            </w:r>
          </w:p>
        </w:tc>
        <w:tc>
          <w:tcPr>
            <w:tcW w:w="4827" w:type="dxa"/>
            <w:shd w:val="clear" w:color="auto" w:fill="FFFFFF" w:themeFill="background1"/>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System Capability</w:t>
            </w:r>
          </w:p>
        </w:tc>
        <w:tc>
          <w:tcPr>
            <w:tcW w:w="2437" w:type="dxa"/>
            <w:shd w:val="clear" w:color="auto" w:fill="FFFFFF" w:themeFill="background1"/>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Location in System Spec</w:t>
            </w:r>
          </w:p>
        </w:tc>
        <w:tc>
          <w:tcPr>
            <w:tcW w:w="1439" w:type="dxa"/>
            <w:shd w:val="clear" w:color="auto" w:fill="FFFFFF" w:themeFill="background1"/>
          </w:tcPr>
          <w:p w:rsidR="00043459" w:rsidRPr="00043459" w:rsidRDefault="00043459"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Location in SRS</w:t>
            </w:r>
            <w:r w:rsidR="00096E1C">
              <w:rPr>
                <w:rFonts w:ascii="Calibri" w:eastAsia="Calibri" w:hAnsi="Calibri" w:cs="Times New Roman"/>
                <w:b/>
                <w:sz w:val="24"/>
                <w:szCs w:val="24"/>
              </w:rPr>
              <w:t xml:space="preserve"> (page)</w:t>
            </w:r>
          </w:p>
        </w:tc>
      </w:tr>
      <w:tr w:rsidR="00043459"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16" w:type="dxa"/>
            <w:gridSpan w:val="5"/>
            <w:shd w:val="clear" w:color="auto" w:fill="B6D7A8"/>
          </w:tcPr>
          <w:p w:rsidR="00043459" w:rsidRPr="00043459" w:rsidRDefault="00043459" w:rsidP="00043459">
            <w:pPr>
              <w:jc w:val="center"/>
              <w:rPr>
                <w:rFonts w:ascii="Calibri" w:eastAsia="Calibri" w:hAnsi="Calibri"/>
                <w:sz w:val="24"/>
                <w:szCs w:val="24"/>
              </w:rPr>
            </w:pPr>
          </w:p>
          <w:p w:rsidR="00043459" w:rsidRPr="00043459" w:rsidRDefault="00043459" w:rsidP="00043459">
            <w:pPr>
              <w:jc w:val="center"/>
              <w:rPr>
                <w:rFonts w:ascii="Calibri" w:eastAsia="Calibri" w:hAnsi="Calibri"/>
                <w:sz w:val="24"/>
                <w:szCs w:val="24"/>
              </w:rPr>
            </w:pPr>
            <w:r w:rsidRPr="00043459">
              <w:rPr>
                <w:rFonts w:ascii="Calibri" w:eastAsia="Calibri" w:hAnsi="Calibri"/>
                <w:sz w:val="24"/>
                <w:szCs w:val="24"/>
              </w:rPr>
              <w:t>PHONE APP CAPABILITIES CONTINUED</w:t>
            </w:r>
          </w:p>
          <w:p w:rsidR="00043459" w:rsidRPr="00043459" w:rsidRDefault="00043459" w:rsidP="00043459">
            <w:pPr>
              <w:jc w:val="center"/>
              <w:rPr>
                <w:rFonts w:ascii="Calibri" w:eastAsia="Calibri" w:hAnsi="Calibri"/>
                <w:sz w:val="24"/>
                <w:szCs w:val="24"/>
              </w:rPr>
            </w:pP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4B5EBD">
            <w:pPr>
              <w:jc w:val="center"/>
              <w:rPr>
                <w:rFonts w:ascii="Calibri" w:eastAsia="Calibri" w:hAnsi="Calibri"/>
                <w:sz w:val="24"/>
                <w:szCs w:val="24"/>
              </w:rPr>
            </w:pPr>
          </w:p>
        </w:tc>
        <w:tc>
          <w:tcPr>
            <w:tcW w:w="673" w:type="dxa"/>
            <w:shd w:val="clear" w:color="auto" w:fill="B6D7A8"/>
          </w:tcPr>
          <w:p w:rsidR="00707803" w:rsidRPr="00043459" w:rsidRDefault="00707803" w:rsidP="004B5EB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13</w:t>
            </w:r>
          </w:p>
        </w:tc>
        <w:tc>
          <w:tcPr>
            <w:tcW w:w="4827" w:type="dxa"/>
            <w:shd w:val="clear" w:color="auto" w:fill="B6D7A8"/>
          </w:tcPr>
          <w:p w:rsidR="00707803" w:rsidRPr="00043459" w:rsidRDefault="00707803" w:rsidP="004B5EB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store data received from sensor short term storage (up to 1 month)</w:t>
            </w:r>
          </w:p>
        </w:tc>
        <w:tc>
          <w:tcPr>
            <w:tcW w:w="2437" w:type="dxa"/>
            <w:shd w:val="clear" w:color="auto" w:fill="B6D7A8"/>
          </w:tcPr>
          <w:p w:rsidR="00707803" w:rsidRPr="00043459" w:rsidRDefault="00707803" w:rsidP="004B5EB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Storage Module</w:t>
            </w:r>
          </w:p>
        </w:tc>
        <w:tc>
          <w:tcPr>
            <w:tcW w:w="1439" w:type="dxa"/>
            <w:shd w:val="clear" w:color="auto" w:fill="B6D7A8"/>
          </w:tcPr>
          <w:p w:rsidR="00707803" w:rsidRPr="00043459" w:rsidRDefault="00096E1C" w:rsidP="004B5EB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14</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upload data to cloud for long term storage incase phone is damaged (up to 5 years)</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Cloud 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15</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upload data to cloud for parental and user online access</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Cloud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16</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monitor levels and alerts sent from sensor</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17</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perform analysis of data received from sensor and conclude if programmed thresholds are breached</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18</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be able to ask user a series of ‘yes’ or ‘no’ questions about user’s symptoms to determine best course of remedial action for user</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Diagnostic 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19</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provide the user with the best course of remedial action user Is to take (i.e. use rescue inhaler or contact physician)</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Guidance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20</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generate reports that are viewable on the phone device and used to send to parents and users via email</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21</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generate details on atmospheric conditions to which the user is subject</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w:t>
            </w:r>
          </w:p>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22</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Phone can generate reports on user’s medication usage </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w:t>
            </w:r>
          </w:p>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23</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generate reports of user’s peak flow results</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24</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generate patient’s weekly progress</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w:t>
            </w:r>
          </w:p>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25</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send reports to parents and users</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Text/Email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26</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alert user if programmed thresholds are exceeded</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w:t>
            </w:r>
          </w:p>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&amp;</w:t>
            </w:r>
          </w:p>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Speaker</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27</w:t>
            </w:r>
          </w:p>
        </w:tc>
        <w:tc>
          <w:tcPr>
            <w:tcW w:w="482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Phone allows user to program user specific thresholds </w:t>
            </w:r>
          </w:p>
        </w:tc>
        <w:tc>
          <w:tcPr>
            <w:tcW w:w="2437" w:type="dxa"/>
            <w:shd w:val="clear" w:color="auto" w:fill="B6D7A8"/>
          </w:tcPr>
          <w:p w:rsidR="00707803" w:rsidRPr="00043459" w:rsidRDefault="00707803"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Configuration Module</w:t>
            </w:r>
          </w:p>
        </w:tc>
        <w:tc>
          <w:tcPr>
            <w:tcW w:w="1439" w:type="dxa"/>
            <w:shd w:val="clear" w:color="auto" w:fill="B6D7A8"/>
          </w:tcPr>
          <w:p w:rsidR="00707803"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707803" w:rsidRPr="00043459" w:rsidRDefault="00707803" w:rsidP="00043459">
            <w:pPr>
              <w:jc w:val="center"/>
              <w:rPr>
                <w:rFonts w:ascii="Calibri" w:eastAsia="Calibri" w:hAnsi="Calibri"/>
                <w:sz w:val="24"/>
                <w:szCs w:val="24"/>
              </w:rPr>
            </w:pPr>
          </w:p>
        </w:tc>
        <w:tc>
          <w:tcPr>
            <w:tcW w:w="673"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28</w:t>
            </w:r>
          </w:p>
        </w:tc>
        <w:tc>
          <w:tcPr>
            <w:tcW w:w="482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enforces restrictions on who may configure device by prompting for security PIN before allowing configuration</w:t>
            </w:r>
          </w:p>
        </w:tc>
        <w:tc>
          <w:tcPr>
            <w:tcW w:w="2437" w:type="dxa"/>
            <w:shd w:val="clear" w:color="auto" w:fill="B6D7A8"/>
          </w:tcPr>
          <w:p w:rsidR="00707803" w:rsidRPr="00043459" w:rsidRDefault="00707803"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Configuration Module</w:t>
            </w:r>
          </w:p>
        </w:tc>
        <w:tc>
          <w:tcPr>
            <w:tcW w:w="1439" w:type="dxa"/>
            <w:shd w:val="clear" w:color="auto" w:fill="B6D7A8"/>
          </w:tcPr>
          <w:p w:rsidR="00707803"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707803"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FFFFFF" w:themeFill="background1"/>
          </w:tcPr>
          <w:p w:rsidR="00707803" w:rsidRPr="00043459" w:rsidRDefault="00707803" w:rsidP="00313FDD">
            <w:pPr>
              <w:jc w:val="center"/>
              <w:rPr>
                <w:rFonts w:ascii="Calibri" w:eastAsia="Calibri" w:hAnsi="Calibri"/>
                <w:sz w:val="24"/>
                <w:szCs w:val="24"/>
              </w:rPr>
            </w:pPr>
            <w:r w:rsidRPr="00043459">
              <w:rPr>
                <w:rFonts w:ascii="Calibri" w:eastAsia="Calibri" w:hAnsi="Calibri"/>
                <w:sz w:val="24"/>
                <w:szCs w:val="24"/>
              </w:rPr>
              <w:lastRenderedPageBreak/>
              <w:t>Completed</w:t>
            </w:r>
          </w:p>
        </w:tc>
        <w:tc>
          <w:tcPr>
            <w:tcW w:w="673" w:type="dxa"/>
            <w:shd w:val="clear" w:color="auto" w:fill="FFFFFF" w:themeFill="background1"/>
          </w:tcPr>
          <w:p w:rsidR="00707803" w:rsidRPr="00043459" w:rsidRDefault="00707803" w:rsidP="00313FD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ID</w:t>
            </w:r>
          </w:p>
        </w:tc>
        <w:tc>
          <w:tcPr>
            <w:tcW w:w="4827" w:type="dxa"/>
            <w:shd w:val="clear" w:color="auto" w:fill="FFFFFF" w:themeFill="background1"/>
          </w:tcPr>
          <w:p w:rsidR="00707803" w:rsidRPr="00043459" w:rsidRDefault="00707803" w:rsidP="00313FD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System Capability</w:t>
            </w:r>
          </w:p>
        </w:tc>
        <w:tc>
          <w:tcPr>
            <w:tcW w:w="2437" w:type="dxa"/>
            <w:shd w:val="clear" w:color="auto" w:fill="FFFFFF" w:themeFill="background1"/>
          </w:tcPr>
          <w:p w:rsidR="00707803" w:rsidRPr="00043459" w:rsidRDefault="00707803" w:rsidP="00313FD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Location in System Spec</w:t>
            </w:r>
          </w:p>
        </w:tc>
        <w:tc>
          <w:tcPr>
            <w:tcW w:w="1439" w:type="dxa"/>
            <w:shd w:val="clear" w:color="auto" w:fill="FFFFFF" w:themeFill="background1"/>
          </w:tcPr>
          <w:p w:rsidR="00707803" w:rsidRPr="00043459" w:rsidRDefault="00707803" w:rsidP="00313FD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4"/>
                <w:szCs w:val="24"/>
              </w:rPr>
            </w:pPr>
            <w:r w:rsidRPr="00043459">
              <w:rPr>
                <w:rFonts w:ascii="Calibri" w:eastAsia="Calibri" w:hAnsi="Calibri" w:cs="Times New Roman"/>
                <w:b/>
                <w:sz w:val="24"/>
                <w:szCs w:val="24"/>
              </w:rPr>
              <w:t>Location in SRS</w:t>
            </w:r>
            <w:r w:rsidR="00096E1C">
              <w:rPr>
                <w:rFonts w:ascii="Calibri" w:eastAsia="Calibri" w:hAnsi="Calibri" w:cs="Times New Roman"/>
                <w:b/>
                <w:sz w:val="24"/>
                <w:szCs w:val="24"/>
              </w:rPr>
              <w:t xml:space="preserve"> (page)</w:t>
            </w:r>
          </w:p>
        </w:tc>
      </w:tr>
      <w:tr w:rsidR="00707803"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1016" w:type="dxa"/>
            <w:gridSpan w:val="5"/>
            <w:shd w:val="clear" w:color="auto" w:fill="B6D7A8"/>
          </w:tcPr>
          <w:p w:rsidR="00707803" w:rsidRDefault="00707803" w:rsidP="00313FDD">
            <w:pPr>
              <w:jc w:val="center"/>
              <w:rPr>
                <w:rFonts w:ascii="Calibri" w:eastAsia="Calibri" w:hAnsi="Calibri"/>
                <w:sz w:val="24"/>
                <w:szCs w:val="24"/>
              </w:rPr>
            </w:pPr>
          </w:p>
          <w:p w:rsidR="00707803" w:rsidRPr="00043459" w:rsidRDefault="00707803" w:rsidP="00313FDD">
            <w:pPr>
              <w:jc w:val="center"/>
              <w:rPr>
                <w:rFonts w:ascii="Calibri" w:eastAsia="Calibri" w:hAnsi="Calibri"/>
                <w:sz w:val="24"/>
                <w:szCs w:val="24"/>
              </w:rPr>
            </w:pPr>
            <w:r w:rsidRPr="00043459">
              <w:rPr>
                <w:rFonts w:ascii="Calibri" w:eastAsia="Calibri" w:hAnsi="Calibri"/>
                <w:sz w:val="24"/>
                <w:szCs w:val="24"/>
              </w:rPr>
              <w:t>PHONE APP CAPABILITIES CONTINUED</w:t>
            </w:r>
          </w:p>
          <w:p w:rsidR="00707803" w:rsidRPr="00043459" w:rsidRDefault="00707803" w:rsidP="00043459">
            <w:pPr>
              <w:jc w:val="center"/>
              <w:rPr>
                <w:rFonts w:ascii="Calibri" w:eastAsia="Calibri" w:hAnsi="Calibri"/>
                <w:sz w:val="24"/>
                <w:szCs w:val="24"/>
              </w:rPr>
            </w:pPr>
          </w:p>
        </w:tc>
      </w:tr>
      <w:tr w:rsidR="00426401"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103226">
            <w:pPr>
              <w:jc w:val="center"/>
              <w:rPr>
                <w:rFonts w:ascii="Calibri" w:eastAsia="Calibri" w:hAnsi="Calibri"/>
                <w:sz w:val="24"/>
                <w:szCs w:val="24"/>
              </w:rPr>
            </w:pPr>
          </w:p>
        </w:tc>
        <w:tc>
          <w:tcPr>
            <w:tcW w:w="673" w:type="dxa"/>
            <w:shd w:val="clear" w:color="auto" w:fill="B6D7A8"/>
          </w:tcPr>
          <w:p w:rsidR="00426401" w:rsidRPr="00043459" w:rsidRDefault="00426401" w:rsidP="0010322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29</w:t>
            </w:r>
          </w:p>
        </w:tc>
        <w:tc>
          <w:tcPr>
            <w:tcW w:w="4827" w:type="dxa"/>
            <w:shd w:val="clear" w:color="auto" w:fill="B6D7A8"/>
          </w:tcPr>
          <w:p w:rsidR="00426401" w:rsidRPr="00043459" w:rsidRDefault="00426401" w:rsidP="0010322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be programmable to store user’s emergency contact information</w:t>
            </w:r>
          </w:p>
        </w:tc>
        <w:tc>
          <w:tcPr>
            <w:tcW w:w="2437" w:type="dxa"/>
            <w:shd w:val="clear" w:color="auto" w:fill="B6D7A8"/>
          </w:tcPr>
          <w:p w:rsidR="00426401" w:rsidRPr="00043459" w:rsidRDefault="00426401" w:rsidP="00103226">
            <w:pPr>
              <w:tabs>
                <w:tab w:val="left" w:pos="661"/>
                <w:tab w:val="center" w:pos="1135"/>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Storage Module &amp; Phone Configuration Module</w:t>
            </w:r>
          </w:p>
        </w:tc>
        <w:tc>
          <w:tcPr>
            <w:tcW w:w="1439" w:type="dxa"/>
            <w:shd w:val="clear" w:color="auto" w:fill="B6D7A8"/>
          </w:tcPr>
          <w:p w:rsidR="00426401" w:rsidRPr="00043459" w:rsidRDefault="00096E1C" w:rsidP="00103226">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30</w:t>
            </w:r>
          </w:p>
        </w:tc>
        <w:tc>
          <w:tcPr>
            <w:tcW w:w="482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be programmable to store user’s primary caregiver contact information</w:t>
            </w:r>
          </w:p>
        </w:tc>
        <w:tc>
          <w:tcPr>
            <w:tcW w:w="243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 xml:space="preserve">Phone Storage Module &amp; Phone Configuration Module </w:t>
            </w:r>
          </w:p>
        </w:tc>
        <w:tc>
          <w:tcPr>
            <w:tcW w:w="1439" w:type="dxa"/>
            <w:shd w:val="clear" w:color="auto" w:fill="B6D7A8"/>
          </w:tcPr>
          <w:p w:rsidR="00426401"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31</w:t>
            </w:r>
          </w:p>
        </w:tc>
        <w:tc>
          <w:tcPr>
            <w:tcW w:w="482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allow user to program when/if alerts and emails are to be sent on poor air quality detection</w:t>
            </w:r>
          </w:p>
        </w:tc>
        <w:tc>
          <w:tcPr>
            <w:tcW w:w="243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Configuration Module</w:t>
            </w:r>
          </w:p>
        </w:tc>
        <w:tc>
          <w:tcPr>
            <w:tcW w:w="1439" w:type="dxa"/>
            <w:shd w:val="clear" w:color="auto" w:fill="B6D7A8"/>
          </w:tcPr>
          <w:p w:rsidR="00426401"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32</w:t>
            </w:r>
          </w:p>
        </w:tc>
        <w:tc>
          <w:tcPr>
            <w:tcW w:w="482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allow user to program the type of reports sent via email or text</w:t>
            </w:r>
          </w:p>
        </w:tc>
        <w:tc>
          <w:tcPr>
            <w:tcW w:w="243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Configuration Module</w:t>
            </w:r>
          </w:p>
        </w:tc>
        <w:tc>
          <w:tcPr>
            <w:tcW w:w="1439" w:type="dxa"/>
            <w:shd w:val="clear" w:color="auto" w:fill="B6D7A8"/>
          </w:tcPr>
          <w:p w:rsidR="00426401"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33</w:t>
            </w:r>
          </w:p>
        </w:tc>
        <w:tc>
          <w:tcPr>
            <w:tcW w:w="482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allow user to program the frequency that reports are sent via text or email</w:t>
            </w:r>
          </w:p>
        </w:tc>
        <w:tc>
          <w:tcPr>
            <w:tcW w:w="243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Configuration Module</w:t>
            </w:r>
          </w:p>
        </w:tc>
        <w:tc>
          <w:tcPr>
            <w:tcW w:w="1439" w:type="dxa"/>
            <w:shd w:val="clear" w:color="auto" w:fill="B6D7A8"/>
          </w:tcPr>
          <w:p w:rsidR="00426401"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34</w:t>
            </w:r>
          </w:p>
        </w:tc>
        <w:tc>
          <w:tcPr>
            <w:tcW w:w="482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can send configuration details to sensor</w:t>
            </w:r>
          </w:p>
        </w:tc>
        <w:tc>
          <w:tcPr>
            <w:tcW w:w="243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Bluetooth</w:t>
            </w:r>
          </w:p>
        </w:tc>
        <w:tc>
          <w:tcPr>
            <w:tcW w:w="1439" w:type="dxa"/>
            <w:shd w:val="clear" w:color="auto" w:fill="B6D7A8"/>
          </w:tcPr>
          <w:p w:rsidR="00426401"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35</w:t>
            </w:r>
          </w:p>
        </w:tc>
        <w:tc>
          <w:tcPr>
            <w:tcW w:w="482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set a timer for 5 minutes when any threshold is breached</w:t>
            </w:r>
          </w:p>
        </w:tc>
        <w:tc>
          <w:tcPr>
            <w:tcW w:w="243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w:t>
            </w:r>
          </w:p>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Module</w:t>
            </w:r>
          </w:p>
        </w:tc>
        <w:tc>
          <w:tcPr>
            <w:tcW w:w="1439" w:type="dxa"/>
            <w:shd w:val="clear" w:color="auto" w:fill="B6D7A8"/>
          </w:tcPr>
          <w:p w:rsidR="00426401"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36</w:t>
            </w:r>
          </w:p>
        </w:tc>
        <w:tc>
          <w:tcPr>
            <w:tcW w:w="482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Once a threshold is breached, after 5 minutes, phone should alert patient caregiver via text and email</w:t>
            </w:r>
          </w:p>
        </w:tc>
        <w:tc>
          <w:tcPr>
            <w:tcW w:w="2437" w:type="dxa"/>
            <w:shd w:val="clear" w:color="auto" w:fill="B6D7A8"/>
          </w:tcPr>
          <w:p w:rsidR="00426401" w:rsidRPr="00043459" w:rsidRDefault="00426401"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Report/Alert Module &amp; Phone Text/Email Module</w:t>
            </w:r>
          </w:p>
        </w:tc>
        <w:tc>
          <w:tcPr>
            <w:tcW w:w="1439" w:type="dxa"/>
            <w:shd w:val="clear" w:color="auto" w:fill="B6D7A8"/>
          </w:tcPr>
          <w:p w:rsidR="00426401" w:rsidRPr="00043459" w:rsidRDefault="00096E1C" w:rsidP="0004345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r w:rsidR="00426401" w:rsidRPr="00043459" w:rsidTr="00313F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40" w:type="dxa"/>
            <w:shd w:val="clear" w:color="auto" w:fill="B6D7A8"/>
          </w:tcPr>
          <w:p w:rsidR="00426401" w:rsidRPr="00043459" w:rsidRDefault="00426401" w:rsidP="00043459">
            <w:pPr>
              <w:jc w:val="center"/>
              <w:rPr>
                <w:rFonts w:ascii="Calibri" w:eastAsia="Calibri" w:hAnsi="Calibri"/>
                <w:sz w:val="24"/>
                <w:szCs w:val="24"/>
              </w:rPr>
            </w:pPr>
          </w:p>
        </w:tc>
        <w:tc>
          <w:tcPr>
            <w:tcW w:w="673"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37</w:t>
            </w:r>
          </w:p>
        </w:tc>
        <w:tc>
          <w:tcPr>
            <w:tcW w:w="482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should be able to notify caregiver of exact location at time of alert</w:t>
            </w:r>
          </w:p>
        </w:tc>
        <w:tc>
          <w:tcPr>
            <w:tcW w:w="2437" w:type="dxa"/>
            <w:shd w:val="clear" w:color="auto" w:fill="B6D7A8"/>
          </w:tcPr>
          <w:p w:rsidR="00426401" w:rsidRPr="00043459" w:rsidRDefault="00426401"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043459">
              <w:rPr>
                <w:rFonts w:ascii="Calibri" w:eastAsia="Calibri" w:hAnsi="Calibri" w:cs="Times New Roman"/>
                <w:sz w:val="24"/>
                <w:szCs w:val="24"/>
              </w:rPr>
              <w:t>Phone GPS</w:t>
            </w:r>
          </w:p>
        </w:tc>
        <w:tc>
          <w:tcPr>
            <w:tcW w:w="1439" w:type="dxa"/>
            <w:shd w:val="clear" w:color="auto" w:fill="B6D7A8"/>
          </w:tcPr>
          <w:p w:rsidR="00426401" w:rsidRPr="00043459" w:rsidRDefault="00096E1C" w:rsidP="0004345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Pr>
                <w:rFonts w:ascii="Calibri" w:eastAsia="Calibri" w:hAnsi="Calibri" w:cs="Times New Roman"/>
                <w:sz w:val="24"/>
                <w:szCs w:val="24"/>
              </w:rPr>
              <w:t>5</w:t>
            </w:r>
          </w:p>
        </w:tc>
      </w:tr>
    </w:tbl>
    <w:p w:rsidR="0075337F" w:rsidRDefault="0075337F" w:rsidP="00043459">
      <w:pPr>
        <w:spacing w:after="0"/>
        <w:jc w:val="center"/>
        <w:rPr>
          <w:rFonts w:ascii="Verdana" w:hAnsi="Verdana"/>
          <w:b/>
          <w:sz w:val="48"/>
          <w:szCs w:val="24"/>
        </w:rPr>
      </w:pPr>
    </w:p>
    <w:p w:rsidR="0075337F" w:rsidRDefault="0075337F">
      <w:pPr>
        <w:rPr>
          <w:rFonts w:ascii="Verdana" w:hAnsi="Verdana"/>
          <w:b/>
          <w:sz w:val="48"/>
          <w:szCs w:val="24"/>
        </w:rPr>
      </w:pPr>
      <w:r>
        <w:rPr>
          <w:rFonts w:ascii="Verdana" w:hAnsi="Verdana"/>
          <w:b/>
          <w:sz w:val="48"/>
          <w:szCs w:val="24"/>
        </w:rPr>
        <w:br w:type="page"/>
      </w:r>
    </w:p>
    <w:p w:rsidR="00330DDC" w:rsidRPr="00330DDC" w:rsidRDefault="0075337F" w:rsidP="00330DDC">
      <w:pPr>
        <w:spacing w:after="0"/>
        <w:jc w:val="center"/>
        <w:rPr>
          <w:rFonts w:ascii="Verdana" w:hAnsi="Verdana"/>
          <w:b/>
          <w:sz w:val="48"/>
          <w:szCs w:val="24"/>
        </w:rPr>
      </w:pPr>
      <w:r>
        <w:rPr>
          <w:rFonts w:ascii="Verdana" w:hAnsi="Verdana"/>
          <w:b/>
          <w:sz w:val="48"/>
          <w:szCs w:val="24"/>
        </w:rPr>
        <w:lastRenderedPageBreak/>
        <w:t xml:space="preserve">Section III: </w:t>
      </w:r>
      <w:r w:rsidR="00330DDC">
        <w:rPr>
          <w:rFonts w:ascii="Verdana" w:hAnsi="Verdana"/>
          <w:b/>
          <w:sz w:val="48"/>
          <w:szCs w:val="24"/>
        </w:rPr>
        <w:t>Chan</w:t>
      </w:r>
      <w:bookmarkStart w:id="1" w:name="_GoBack"/>
      <w:bookmarkEnd w:id="1"/>
      <w:r w:rsidR="00330DDC">
        <w:rPr>
          <w:rFonts w:ascii="Verdana" w:hAnsi="Verdana"/>
          <w:b/>
          <w:sz w:val="48"/>
          <w:szCs w:val="24"/>
        </w:rPr>
        <w:t>ge Request Form</w:t>
      </w:r>
    </w:p>
    <w:p w:rsidR="00003122" w:rsidRPr="00003122" w:rsidRDefault="00003122" w:rsidP="00003122">
      <w:pPr>
        <w:spacing w:after="0"/>
        <w:jc w:val="center"/>
        <w:rPr>
          <w:rFonts w:ascii="Arial" w:eastAsia="Arial" w:hAnsi="Arial" w:cs="Arial"/>
          <w:color w:val="000000"/>
          <w:lang w:val="en-IN" w:eastAsia="en-IN"/>
        </w:rPr>
      </w:pPr>
      <w:r w:rsidRPr="00003122">
        <w:rPr>
          <w:rFonts w:ascii="Arial" w:eastAsia="Arial" w:hAnsi="Arial" w:cs="Arial"/>
          <w:noProof/>
          <w:color w:val="000000"/>
        </w:rPr>
        <w:drawing>
          <wp:inline distT="114300" distB="114300" distL="114300" distR="114300" wp14:anchorId="7D1AEC83" wp14:editId="0CF05FBE">
            <wp:extent cx="5943600" cy="698500"/>
            <wp:effectExtent l="0" t="0" r="0" b="0"/>
            <wp:docPr id="7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0"/>
                    <a:stretch>
                      <a:fillRect/>
                    </a:stretch>
                  </pic:blipFill>
                  <pic:spPr>
                    <a:xfrm>
                      <a:off x="0" y="0"/>
                      <a:ext cx="5943600" cy="698500"/>
                    </a:xfrm>
                    <a:prstGeom prst="rect">
                      <a:avLst/>
                    </a:prstGeom>
                  </pic:spPr>
                </pic:pic>
              </a:graphicData>
            </a:graphic>
          </wp:inline>
        </w:drawing>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jc w:val="center"/>
        <w:rPr>
          <w:rFonts w:ascii="Arial" w:eastAsia="Arial" w:hAnsi="Arial" w:cs="Arial"/>
          <w:b/>
          <w:color w:val="385623"/>
          <w:sz w:val="28"/>
          <w:szCs w:val="28"/>
          <w:lang w:val="en-IN" w:eastAsia="en-IN"/>
        </w:rPr>
      </w:pPr>
      <w:r w:rsidRPr="00003122">
        <w:rPr>
          <w:rFonts w:ascii="Arial" w:eastAsia="Arial" w:hAnsi="Arial" w:cs="Arial"/>
          <w:b/>
          <w:color w:val="385623"/>
          <w:sz w:val="28"/>
          <w:szCs w:val="28"/>
          <w:lang w:val="en-IN" w:eastAsia="en-IN"/>
        </w:rPr>
        <w:t>Change Request Form</w:t>
      </w:r>
    </w:p>
    <w:p w:rsidR="00003122" w:rsidRPr="00003122" w:rsidRDefault="00003122" w:rsidP="00003122">
      <w:pPr>
        <w:spacing w:after="0"/>
        <w:rPr>
          <w:rFonts w:ascii="Arial" w:eastAsia="Arial" w:hAnsi="Arial" w:cs="Arial"/>
          <w:b/>
          <w:color w:val="385623"/>
          <w:sz w:val="20"/>
          <w:szCs w:val="20"/>
          <w:lang w:val="en-IN" w:eastAsia="en-IN"/>
        </w:rPr>
      </w:pPr>
    </w:p>
    <w:tbl>
      <w:tblPr>
        <w:tblStyle w:val="TableGrid2"/>
        <w:tblW w:w="0" w:type="auto"/>
        <w:jc w:val="center"/>
        <w:tblBorders>
          <w:top w:val="single" w:sz="4" w:space="0" w:color="94C600" w:themeColor="accent1"/>
          <w:left w:val="single" w:sz="4" w:space="0" w:color="94C600" w:themeColor="accent1"/>
          <w:bottom w:val="single" w:sz="4" w:space="0" w:color="94C600" w:themeColor="accent1"/>
          <w:right w:val="single" w:sz="4" w:space="0" w:color="94C600" w:themeColor="accent1"/>
          <w:insideH w:val="single" w:sz="4" w:space="0" w:color="94C600" w:themeColor="accent1"/>
          <w:insideV w:val="single" w:sz="4" w:space="0" w:color="94C600" w:themeColor="accent1"/>
        </w:tblBorders>
        <w:tblLook w:val="04A0" w:firstRow="1" w:lastRow="0" w:firstColumn="1" w:lastColumn="0" w:noHBand="0" w:noVBand="1"/>
      </w:tblPr>
      <w:tblGrid>
        <w:gridCol w:w="3084"/>
        <w:gridCol w:w="3192"/>
        <w:gridCol w:w="3080"/>
      </w:tblGrid>
      <w:tr w:rsidR="00003122" w:rsidRPr="00003122" w:rsidTr="00365045">
        <w:trPr>
          <w:jc w:val="center"/>
        </w:trPr>
        <w:tc>
          <w:tcPr>
            <w:tcW w:w="3084" w:type="dxa"/>
          </w:tcPr>
          <w:p w:rsidR="00003122" w:rsidRPr="00003122" w:rsidRDefault="00003122" w:rsidP="00003122">
            <w:pPr>
              <w:rPr>
                <w:rFonts w:ascii="Arial" w:eastAsia="Arial" w:hAnsi="Arial" w:cs="Arial"/>
                <w:b/>
                <w:sz w:val="20"/>
                <w:szCs w:val="20"/>
              </w:rPr>
            </w:pPr>
            <w:r w:rsidRPr="00003122">
              <w:rPr>
                <w:rFonts w:ascii="Arial" w:eastAsia="Arial" w:hAnsi="Arial" w:cs="Arial"/>
                <w:b/>
                <w:sz w:val="20"/>
                <w:szCs w:val="20"/>
              </w:rPr>
              <w:t>CR #</w:t>
            </w:r>
          </w:p>
        </w:tc>
        <w:tc>
          <w:tcPr>
            <w:tcW w:w="3192" w:type="dxa"/>
          </w:tcPr>
          <w:p w:rsidR="00003122" w:rsidRPr="00003122" w:rsidRDefault="00003122" w:rsidP="00003122">
            <w:pPr>
              <w:jc w:val="both"/>
              <w:rPr>
                <w:rFonts w:ascii="Arial" w:eastAsia="Arial" w:hAnsi="Arial" w:cs="Arial"/>
                <w:b/>
                <w:sz w:val="20"/>
                <w:szCs w:val="20"/>
              </w:rPr>
            </w:pPr>
            <w:r w:rsidRPr="00003122">
              <w:rPr>
                <w:rFonts w:ascii="Arial" w:eastAsia="Arial" w:hAnsi="Arial" w:cs="Arial"/>
                <w:b/>
                <w:sz w:val="20"/>
                <w:szCs w:val="20"/>
              </w:rPr>
              <w:t>Version:-</w:t>
            </w:r>
          </w:p>
        </w:tc>
        <w:tc>
          <w:tcPr>
            <w:tcW w:w="3080" w:type="dxa"/>
          </w:tcPr>
          <w:p w:rsidR="00003122" w:rsidRPr="00003122" w:rsidRDefault="00003122" w:rsidP="00003122">
            <w:pPr>
              <w:rPr>
                <w:rFonts w:ascii="Arial" w:eastAsia="Arial" w:hAnsi="Arial" w:cs="Arial"/>
                <w:b/>
                <w:sz w:val="20"/>
                <w:szCs w:val="20"/>
              </w:rPr>
            </w:pPr>
            <w:r w:rsidRPr="00003122">
              <w:rPr>
                <w:rFonts w:ascii="Arial" w:eastAsia="Arial" w:hAnsi="Arial" w:cs="Arial"/>
                <w:b/>
                <w:sz w:val="20"/>
                <w:szCs w:val="20"/>
              </w:rPr>
              <w:t>Date:-</w:t>
            </w:r>
          </w:p>
        </w:tc>
      </w:tr>
    </w:tbl>
    <w:p w:rsidR="00003122" w:rsidRPr="00003122" w:rsidRDefault="00003122" w:rsidP="00003122">
      <w:pPr>
        <w:spacing w:after="0"/>
        <w:rPr>
          <w:rFonts w:ascii="Arial" w:eastAsia="Arial" w:hAnsi="Arial" w:cs="Arial"/>
          <w:color w:val="000000"/>
          <w:lang w:val="en-IN" w:eastAsia="en-IN"/>
        </w:rPr>
      </w:pPr>
    </w:p>
    <w:tbl>
      <w:tblPr>
        <w:tblW w:w="9360" w:type="dxa"/>
        <w:jc w:val="center"/>
        <w:tblBorders>
          <w:top w:val="single" w:sz="8" w:space="0" w:color="38761D"/>
          <w:left w:val="single" w:sz="8" w:space="0" w:color="38761D"/>
          <w:bottom w:val="single" w:sz="8" w:space="0" w:color="38761D"/>
          <w:right w:val="single" w:sz="8" w:space="0" w:color="38761D"/>
          <w:insideH w:val="single" w:sz="8" w:space="0" w:color="38761D"/>
          <w:insideV w:val="single" w:sz="8" w:space="0" w:color="38761D"/>
        </w:tblBorders>
        <w:tblLayout w:type="fixed"/>
        <w:tblCellMar>
          <w:left w:w="10" w:type="dxa"/>
          <w:right w:w="10" w:type="dxa"/>
        </w:tblCellMar>
        <w:tblLook w:val="0000" w:firstRow="0" w:lastRow="0" w:firstColumn="0" w:lastColumn="0" w:noHBand="0" w:noVBand="0"/>
      </w:tblPr>
      <w:tblGrid>
        <w:gridCol w:w="2520"/>
        <w:gridCol w:w="6840"/>
      </w:tblGrid>
      <w:tr w:rsidR="00003122" w:rsidRPr="00003122" w:rsidTr="00365045">
        <w:trPr>
          <w:trHeight w:val="180"/>
          <w:jc w:val="center"/>
        </w:trPr>
        <w:tc>
          <w:tcPr>
            <w:tcW w:w="9360" w:type="dxa"/>
            <w:gridSpan w:val="2"/>
            <w:shd w:val="clear" w:color="auto" w:fill="E2EFD9"/>
            <w:tcMar>
              <w:top w:w="100" w:type="dxa"/>
              <w:left w:w="100" w:type="dxa"/>
              <w:bottom w:w="100" w:type="dxa"/>
              <w:right w:w="100" w:type="dxa"/>
            </w:tcMar>
          </w:tcPr>
          <w:p w:rsidR="00003122" w:rsidRPr="00003122" w:rsidRDefault="00003122" w:rsidP="00003122">
            <w:pPr>
              <w:spacing w:after="0" w:line="240" w:lineRule="auto"/>
              <w:jc w:val="center"/>
              <w:rPr>
                <w:rFonts w:ascii="Arial" w:eastAsia="Arial" w:hAnsi="Arial" w:cs="Arial"/>
                <w:color w:val="000000"/>
                <w:lang w:val="en-IN" w:eastAsia="en-IN"/>
              </w:rPr>
            </w:pPr>
            <w:r w:rsidRPr="00003122">
              <w:rPr>
                <w:rFonts w:ascii="Arial" w:eastAsia="Arial" w:hAnsi="Arial" w:cs="Arial"/>
                <w:color w:val="000000"/>
                <w:lang w:val="en-IN" w:eastAsia="en-IN"/>
              </w:rPr>
              <w:t>To be filled out by Client</w:t>
            </w:r>
          </w:p>
        </w:tc>
      </w:tr>
      <w:tr w:rsidR="00003122" w:rsidRPr="00003122" w:rsidTr="00365045">
        <w:trPr>
          <w:trHeight w:val="180"/>
          <w:jc w:val="center"/>
        </w:trPr>
        <w:tc>
          <w:tcPr>
            <w:tcW w:w="252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Client’s Name</w:t>
            </w:r>
          </w:p>
        </w:tc>
        <w:tc>
          <w:tcPr>
            <w:tcW w:w="684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Company</w:t>
            </w:r>
          </w:p>
        </w:tc>
        <w:tc>
          <w:tcPr>
            <w:tcW w:w="684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Address</w:t>
            </w:r>
          </w:p>
        </w:tc>
        <w:tc>
          <w:tcPr>
            <w:tcW w:w="684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Business Phone</w:t>
            </w:r>
          </w:p>
        </w:tc>
        <w:tc>
          <w:tcPr>
            <w:tcW w:w="684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Email</w:t>
            </w:r>
          </w:p>
        </w:tc>
        <w:tc>
          <w:tcPr>
            <w:tcW w:w="684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E2EFD9"/>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Date</w:t>
            </w:r>
          </w:p>
        </w:tc>
        <w:tc>
          <w:tcPr>
            <w:tcW w:w="6840" w:type="dxa"/>
            <w:shd w:val="clear" w:color="auto" w:fill="E2EFD9"/>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bl>
    <w:p w:rsidR="00003122" w:rsidRPr="00003122" w:rsidRDefault="00003122" w:rsidP="00003122">
      <w:pPr>
        <w:spacing w:after="0"/>
        <w:rPr>
          <w:rFonts w:ascii="Arial" w:eastAsia="Arial" w:hAnsi="Arial" w:cs="Arial"/>
          <w:color w:val="000000"/>
          <w:sz w:val="24"/>
          <w:szCs w:val="24"/>
          <w:lang w:val="en-IN" w:eastAsia="en-IN"/>
        </w:rPr>
      </w:pPr>
    </w:p>
    <w:p w:rsidR="00003122" w:rsidRPr="00003122" w:rsidRDefault="00365045"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Changes Requested</w:t>
      </w:r>
    </w:p>
    <w:p w:rsidR="00003122" w:rsidRPr="00003122" w:rsidRDefault="00365045" w:rsidP="00003122">
      <w:pPr>
        <w:spacing w:after="0"/>
        <w:rPr>
          <w:rFonts w:ascii="Arial" w:eastAsia="Arial" w:hAnsi="Arial" w:cs="Arial"/>
          <w:color w:val="000000"/>
          <w:sz w:val="20"/>
          <w:szCs w:val="20"/>
          <w:lang w:val="en-IN" w:eastAsia="en-IN"/>
        </w:rPr>
      </w:pPr>
      <w:r>
        <w:rPr>
          <w:rFonts w:ascii="Arial" w:eastAsia="Arial" w:hAnsi="Arial" w:cs="Arial"/>
          <w:color w:val="000000"/>
          <w:sz w:val="20"/>
          <w:szCs w:val="20"/>
          <w:lang w:val="en-IN" w:eastAsia="en-IN"/>
        </w:rPr>
        <w:t xml:space="preserve">            </w:t>
      </w:r>
      <w:r w:rsidR="00003122" w:rsidRPr="00003122">
        <w:rPr>
          <w:rFonts w:ascii="Arial" w:eastAsia="Arial" w:hAnsi="Arial" w:cs="Arial"/>
          <w:color w:val="000000"/>
          <w:sz w:val="20"/>
          <w:szCs w:val="20"/>
          <w:lang w:val="en-IN" w:eastAsia="en-IN"/>
        </w:rPr>
        <w:t>Please check all that apply</w:t>
      </w:r>
    </w:p>
    <w:tbl>
      <w:tblPr>
        <w:tblStyle w:val="TableGrid2"/>
        <w:tblW w:w="0" w:type="auto"/>
        <w:jc w:val="center"/>
        <w:tblBorders>
          <w:top w:val="single" w:sz="4" w:space="0" w:color="92D050"/>
          <w:left w:val="single" w:sz="4" w:space="0" w:color="92D050"/>
          <w:bottom w:val="single" w:sz="4" w:space="0" w:color="92D050"/>
          <w:right w:val="single" w:sz="4" w:space="0" w:color="92D050"/>
          <w:insideH w:val="none" w:sz="0" w:space="0" w:color="auto"/>
          <w:insideV w:val="none" w:sz="0" w:space="0" w:color="auto"/>
        </w:tblBorders>
        <w:tblLook w:val="04A0" w:firstRow="1" w:lastRow="0" w:firstColumn="1" w:lastColumn="0" w:noHBand="0" w:noVBand="1"/>
      </w:tblPr>
      <w:tblGrid>
        <w:gridCol w:w="2286"/>
        <w:gridCol w:w="2394"/>
        <w:gridCol w:w="2394"/>
        <w:gridCol w:w="2282"/>
      </w:tblGrid>
      <w:tr w:rsidR="00003122" w:rsidRPr="00003122" w:rsidTr="00365045">
        <w:trPr>
          <w:jc w:val="center"/>
        </w:trPr>
        <w:tc>
          <w:tcPr>
            <w:tcW w:w="2286" w:type="dxa"/>
          </w:tcPr>
          <w:p w:rsidR="00003122" w:rsidRPr="00003122" w:rsidRDefault="00003122" w:rsidP="00003122">
            <w:pPr>
              <w:spacing w:before="180"/>
              <w:rPr>
                <w:rFonts w:ascii="Arial" w:eastAsia="Arial" w:hAnsi="Arial" w:cs="Arial"/>
                <w:color w:val="000000"/>
                <w:sz w:val="20"/>
                <w:szCs w:val="20"/>
              </w:rPr>
            </w:pPr>
            <w:r w:rsidRPr="00003122">
              <w:rPr>
                <w:rFonts w:ascii="Arial" w:eastAsia="Arial" w:hAnsi="Arial" w:cs="Arial"/>
                <w:color w:val="000000"/>
                <w:sz w:val="20"/>
                <w:szCs w:val="20"/>
              </w:rPr>
              <w:t>PAS Device</w:t>
            </w:r>
          </w:p>
        </w:tc>
        <w:tc>
          <w:tcPr>
            <w:tcW w:w="2394" w:type="dxa"/>
          </w:tcPr>
          <w:p w:rsidR="00003122" w:rsidRPr="00003122" w:rsidRDefault="00003122" w:rsidP="00003122">
            <w:pPr>
              <w:rPr>
                <w:rFonts w:ascii="Arial" w:eastAsia="Arial" w:hAnsi="Arial" w:cs="Arial"/>
                <w:color w:val="00000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Add Component</w:t>
            </w:r>
          </w:p>
        </w:tc>
        <w:tc>
          <w:tcPr>
            <w:tcW w:w="2394" w:type="dxa"/>
          </w:tcPr>
          <w:p w:rsidR="00003122" w:rsidRPr="00003122" w:rsidRDefault="00003122" w:rsidP="00003122">
            <w:pPr>
              <w:rPr>
                <w:rFonts w:ascii="Arial" w:eastAsia="Arial" w:hAnsi="Arial" w:cs="Arial"/>
                <w:color w:val="00000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Remove Component</w:t>
            </w:r>
          </w:p>
        </w:tc>
        <w:tc>
          <w:tcPr>
            <w:tcW w:w="2282" w:type="dxa"/>
            <w:shd w:val="clear" w:color="auto" w:fill="auto"/>
          </w:tcPr>
          <w:p w:rsidR="00003122" w:rsidRPr="00003122" w:rsidRDefault="00003122" w:rsidP="00003122">
            <w:pPr>
              <w:rPr>
                <w:rFonts w:ascii="Arial" w:eastAsia="Arial" w:hAnsi="Arial" w:cs="Arial"/>
                <w:color w:val="538135"/>
                <w:sz w:val="20"/>
                <w:szCs w:val="2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Modify Component</w:t>
            </w:r>
          </w:p>
        </w:tc>
      </w:tr>
      <w:tr w:rsidR="00003122" w:rsidRPr="00003122" w:rsidTr="00365045">
        <w:trPr>
          <w:jc w:val="center"/>
        </w:trPr>
        <w:tc>
          <w:tcPr>
            <w:tcW w:w="2286" w:type="dxa"/>
          </w:tcPr>
          <w:p w:rsidR="00003122" w:rsidRPr="00003122" w:rsidRDefault="00003122" w:rsidP="00003122">
            <w:pPr>
              <w:spacing w:before="180"/>
              <w:rPr>
                <w:rFonts w:ascii="Arial" w:eastAsia="Arial" w:hAnsi="Arial" w:cs="Arial"/>
                <w:color w:val="000000"/>
                <w:sz w:val="20"/>
                <w:szCs w:val="20"/>
              </w:rPr>
            </w:pPr>
            <w:r w:rsidRPr="00003122">
              <w:rPr>
                <w:rFonts w:ascii="Arial" w:eastAsia="Arial" w:hAnsi="Arial" w:cs="Arial"/>
                <w:color w:val="000000"/>
                <w:sz w:val="20"/>
                <w:szCs w:val="20"/>
              </w:rPr>
              <w:t>PAS Mobile</w:t>
            </w:r>
          </w:p>
        </w:tc>
        <w:tc>
          <w:tcPr>
            <w:tcW w:w="2394" w:type="dxa"/>
          </w:tcPr>
          <w:p w:rsidR="00003122" w:rsidRPr="00003122" w:rsidRDefault="00003122" w:rsidP="00003122">
            <w:pPr>
              <w:rPr>
                <w:rFonts w:ascii="Arial" w:eastAsia="Arial" w:hAnsi="Arial" w:cs="Arial"/>
                <w:color w:val="00000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Add Feature</w:t>
            </w:r>
          </w:p>
        </w:tc>
        <w:tc>
          <w:tcPr>
            <w:tcW w:w="2394" w:type="dxa"/>
          </w:tcPr>
          <w:p w:rsidR="00003122" w:rsidRPr="00003122" w:rsidRDefault="00003122" w:rsidP="00003122">
            <w:pPr>
              <w:rPr>
                <w:rFonts w:ascii="Arial" w:eastAsia="Arial" w:hAnsi="Arial" w:cs="Arial"/>
                <w:color w:val="00000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Remove Feature</w:t>
            </w:r>
          </w:p>
        </w:tc>
        <w:tc>
          <w:tcPr>
            <w:tcW w:w="2282" w:type="dxa"/>
          </w:tcPr>
          <w:p w:rsidR="00003122" w:rsidRPr="00003122" w:rsidRDefault="00003122" w:rsidP="00003122">
            <w:pPr>
              <w:rPr>
                <w:rFonts w:ascii="Arial" w:eastAsia="Arial" w:hAnsi="Arial" w:cs="Arial"/>
                <w:color w:val="000000"/>
              </w:rPr>
            </w:pPr>
            <w:r w:rsidRPr="00003122">
              <w:rPr>
                <w:rFonts w:ascii="Arial" w:eastAsia="Arial" w:hAnsi="Arial" w:cs="Arial"/>
                <w:color w:val="538135"/>
                <w:sz w:val="40"/>
                <w:szCs w:val="40"/>
              </w:rPr>
              <w:t>□</w:t>
            </w:r>
            <w:r w:rsidRPr="00003122">
              <w:rPr>
                <w:rFonts w:ascii="Arial" w:eastAsia="Arial" w:hAnsi="Arial" w:cs="Arial"/>
                <w:color w:val="538135"/>
              </w:rPr>
              <w:t xml:space="preserve"> </w:t>
            </w:r>
            <w:r w:rsidRPr="00003122">
              <w:rPr>
                <w:rFonts w:ascii="Arial" w:eastAsia="Arial" w:hAnsi="Arial" w:cs="Arial"/>
                <w:sz w:val="20"/>
                <w:szCs w:val="20"/>
              </w:rPr>
              <w:t>Modify Feature</w:t>
            </w:r>
          </w:p>
        </w:tc>
      </w:tr>
    </w:tbl>
    <w:p w:rsidR="00003122" w:rsidRPr="00003122" w:rsidRDefault="00003122" w:rsidP="00365045">
      <w:pPr>
        <w:spacing w:after="0" w:line="240" w:lineRule="auto"/>
        <w:jc w:val="center"/>
        <w:rPr>
          <w:rFonts w:ascii="Arial" w:eastAsia="Arial" w:hAnsi="Arial" w:cs="Arial"/>
          <w:lang w:val="en-IN" w:eastAsia="en-IN"/>
        </w:rPr>
      </w:pPr>
      <w:r w:rsidRPr="00003122">
        <w:rPr>
          <w:rFonts w:ascii="Arial" w:eastAsia="Arial" w:hAnsi="Arial" w:cs="Arial"/>
          <w:color w:val="000000"/>
          <w:sz w:val="20"/>
          <w:szCs w:val="20"/>
          <w:lang w:val="en-IN" w:eastAsia="en-IN"/>
        </w:rPr>
        <w:t>Priority</w:t>
      </w:r>
      <w:r w:rsidRPr="00003122">
        <w:rPr>
          <w:rFonts w:ascii="Arial" w:eastAsia="Arial" w:hAnsi="Arial" w:cs="Arial"/>
          <w:color w:val="000000"/>
          <w:lang w:val="en-IN" w:eastAsia="en-IN"/>
        </w:rPr>
        <w:tab/>
      </w:r>
      <w:r w:rsidRPr="00003122">
        <w:rPr>
          <w:rFonts w:ascii="Arial" w:eastAsia="Arial" w:hAnsi="Arial" w:cs="Arial"/>
          <w:color w:val="000000"/>
          <w:lang w:val="en-IN" w:eastAsia="en-IN"/>
        </w:rPr>
        <w:tab/>
      </w:r>
      <w:r w:rsidRPr="00003122">
        <w:rPr>
          <w:rFonts w:ascii="Arial" w:eastAsia="Arial" w:hAnsi="Arial" w:cs="Arial"/>
          <w:color w:val="000000"/>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color w:val="000000"/>
          <w:sz w:val="20"/>
          <w:szCs w:val="20"/>
          <w:lang w:val="en-IN" w:eastAsia="en-IN"/>
        </w:rPr>
        <w:t>High</w:t>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color w:val="000000"/>
          <w:sz w:val="20"/>
          <w:szCs w:val="20"/>
          <w:lang w:val="en-IN" w:eastAsia="en-IN"/>
        </w:rPr>
        <w:t>Medium</w:t>
      </w:r>
      <w:r w:rsidRPr="00003122">
        <w:rPr>
          <w:rFonts w:ascii="Arial" w:eastAsia="Arial" w:hAnsi="Arial" w:cs="Arial"/>
          <w:lang w:val="en-IN" w:eastAsia="en-IN"/>
        </w:rPr>
        <w:t xml:space="preserve"> </w:t>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color w:val="000000"/>
          <w:sz w:val="20"/>
          <w:szCs w:val="20"/>
          <w:lang w:val="en-IN" w:eastAsia="en-IN"/>
        </w:rPr>
        <w:t>Low</w:t>
      </w:r>
    </w:p>
    <w:p w:rsidR="00003122" w:rsidRPr="00003122" w:rsidRDefault="00003122" w:rsidP="00365045">
      <w:pPr>
        <w:spacing w:after="0"/>
        <w:jc w:val="center"/>
        <w:rPr>
          <w:rFonts w:ascii="Arial" w:eastAsia="Arial" w:hAnsi="Arial" w:cs="Arial"/>
          <w:sz w:val="20"/>
          <w:szCs w:val="20"/>
          <w:lang w:val="en-IN" w:eastAsia="en-IN"/>
        </w:rPr>
      </w:pPr>
      <w:r w:rsidRPr="00003122">
        <w:rPr>
          <w:rFonts w:ascii="Arial" w:eastAsia="Arial" w:hAnsi="Arial" w:cs="Arial"/>
          <w:sz w:val="20"/>
          <w:szCs w:val="20"/>
          <w:lang w:val="en-IN" w:eastAsia="en-IN"/>
        </w:rPr>
        <w:t>Severity</w:t>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color w:val="000000"/>
          <w:sz w:val="20"/>
          <w:szCs w:val="20"/>
          <w:lang w:val="en-IN" w:eastAsia="en-IN"/>
        </w:rPr>
        <w:t>High</w:t>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sz w:val="20"/>
          <w:szCs w:val="20"/>
          <w:lang w:val="en-IN" w:eastAsia="en-IN"/>
        </w:rPr>
        <w:t>Medium</w:t>
      </w:r>
      <w:r w:rsidRPr="00003122">
        <w:rPr>
          <w:rFonts w:ascii="Arial" w:eastAsia="Arial" w:hAnsi="Arial" w:cs="Arial"/>
          <w:lang w:val="en-IN" w:eastAsia="en-IN"/>
        </w:rPr>
        <w:t xml:space="preserve"> </w:t>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lang w:val="en-IN" w:eastAsia="en-IN"/>
        </w:rPr>
        <w:tab/>
      </w:r>
      <w:r w:rsidRPr="00003122">
        <w:rPr>
          <w:rFonts w:ascii="Arial" w:eastAsia="Arial" w:hAnsi="Arial" w:cs="Arial"/>
          <w:color w:val="538135"/>
          <w:sz w:val="40"/>
          <w:szCs w:val="40"/>
          <w:lang w:val="en-IN" w:eastAsia="en-IN"/>
        </w:rPr>
        <w:t>□</w:t>
      </w:r>
      <w:r w:rsidRPr="00003122">
        <w:rPr>
          <w:rFonts w:ascii="Arial" w:eastAsia="Arial" w:hAnsi="Arial" w:cs="Arial"/>
          <w:color w:val="538135"/>
          <w:lang w:val="en-IN" w:eastAsia="en-IN"/>
        </w:rPr>
        <w:t xml:space="preserve"> </w:t>
      </w:r>
      <w:r w:rsidRPr="00003122">
        <w:rPr>
          <w:rFonts w:ascii="Arial" w:eastAsia="Arial" w:hAnsi="Arial" w:cs="Arial"/>
          <w:sz w:val="20"/>
          <w:szCs w:val="20"/>
          <w:lang w:val="en-IN" w:eastAsia="en-IN"/>
        </w:rPr>
        <w:t>Low</w:t>
      </w:r>
    </w:p>
    <w:p w:rsidR="00003122" w:rsidRPr="00003122" w:rsidRDefault="00365045"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Reason for the Change</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2576" behindDoc="0" locked="0" layoutInCell="1" allowOverlap="1" wp14:anchorId="7C95C321" wp14:editId="186BB14B">
                <wp:simplePos x="0" y="0"/>
                <wp:positionH relativeFrom="margin">
                  <wp:align>center</wp:align>
                </wp:positionH>
                <wp:positionV relativeFrom="paragraph">
                  <wp:posOffset>58420</wp:posOffset>
                </wp:positionV>
                <wp:extent cx="5888736" cy="9144"/>
                <wp:effectExtent l="0" t="0" r="17145" b="29210"/>
                <wp:wrapNone/>
                <wp:docPr id="69" name="Straight Connector 69"/>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6pt" to="46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sz w:val="24"/>
          <w:szCs w:val="24"/>
          <w:lang w:val="en-IN" w:eastAsia="en-IN"/>
        </w:rPr>
      </w:pPr>
    </w:p>
    <w:p w:rsidR="00003122" w:rsidRPr="00003122" w:rsidRDefault="00365045"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Impact if not Approved</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3600" behindDoc="0" locked="0" layoutInCell="1" allowOverlap="1" wp14:anchorId="767D37B9" wp14:editId="3CCFBE3A">
                <wp:simplePos x="0" y="0"/>
                <wp:positionH relativeFrom="margin">
                  <wp:align>center</wp:align>
                </wp:positionH>
                <wp:positionV relativeFrom="paragraph">
                  <wp:posOffset>38100</wp:posOffset>
                </wp:positionV>
                <wp:extent cx="5888736" cy="9144"/>
                <wp:effectExtent l="0" t="0" r="17145" b="29210"/>
                <wp:wrapNone/>
                <wp:docPr id="7" name="Straight Connector 7"/>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pt" to="463.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365045"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Description of the Change</w:t>
      </w:r>
    </w:p>
    <w:p w:rsidR="00003122" w:rsidRPr="00003122" w:rsidRDefault="00365045" w:rsidP="00003122">
      <w:pPr>
        <w:spacing w:after="0"/>
        <w:rPr>
          <w:rFonts w:ascii="Arial" w:eastAsia="Arial" w:hAnsi="Arial" w:cs="Arial"/>
          <w:color w:val="000000"/>
          <w:sz w:val="20"/>
          <w:szCs w:val="20"/>
          <w:lang w:val="en-IN" w:eastAsia="en-IN"/>
        </w:rPr>
      </w:pPr>
      <w:r>
        <w:rPr>
          <w:rFonts w:ascii="Arial" w:eastAsia="Arial" w:hAnsi="Arial" w:cs="Arial"/>
          <w:color w:val="000000"/>
          <w:sz w:val="20"/>
          <w:szCs w:val="20"/>
          <w:lang w:val="en-IN" w:eastAsia="en-IN"/>
        </w:rPr>
        <w:t xml:space="preserve">             </w:t>
      </w:r>
      <w:r w:rsidR="00003122" w:rsidRPr="00003122">
        <w:rPr>
          <w:rFonts w:ascii="Arial" w:eastAsia="Arial" w:hAnsi="Arial" w:cs="Arial"/>
          <w:color w:val="000000"/>
          <w:sz w:val="20"/>
          <w:szCs w:val="20"/>
          <w:lang w:val="en-IN" w:eastAsia="en-IN"/>
        </w:rPr>
        <w:t>(Please describe the change in detail. Use additional sheets if necessary)</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4624" behindDoc="0" locked="0" layoutInCell="1" allowOverlap="1" wp14:anchorId="08C18107" wp14:editId="027FA7BD">
                <wp:simplePos x="0" y="0"/>
                <wp:positionH relativeFrom="margin">
                  <wp:align>center</wp:align>
                </wp:positionH>
                <wp:positionV relativeFrom="paragraph">
                  <wp:posOffset>55245</wp:posOffset>
                </wp:positionV>
                <wp:extent cx="5888736" cy="9144"/>
                <wp:effectExtent l="0" t="0" r="17145" b="29210"/>
                <wp:wrapNone/>
                <wp:docPr id="8" name="Straight Connector 8"/>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35pt" to="463.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color w:val="000000"/>
          <w:lang w:val="en-IN" w:eastAsia="en-IN"/>
        </w:rPr>
        <w:tab/>
      </w:r>
      <w:r w:rsidRPr="00003122">
        <w:rPr>
          <w:rFonts w:ascii="Arial" w:eastAsia="Arial" w:hAnsi="Arial" w:cs="Arial"/>
          <w:color w:val="000000"/>
          <w:lang w:val="en-IN" w:eastAsia="en-IN"/>
        </w:rPr>
        <w:tab/>
      </w:r>
      <w:r w:rsidRPr="00003122">
        <w:rPr>
          <w:rFonts w:ascii="Arial" w:eastAsia="Arial" w:hAnsi="Arial" w:cs="Arial"/>
          <w:color w:val="000000"/>
          <w:lang w:val="en-IN" w:eastAsia="en-IN"/>
        </w:rPr>
        <w:tab/>
      </w:r>
      <w:r w:rsidRPr="00003122">
        <w:rPr>
          <w:rFonts w:ascii="Arial" w:eastAsia="Arial" w:hAnsi="Arial" w:cs="Arial"/>
          <w:color w:val="000000"/>
          <w:lang w:val="en-IN" w:eastAsia="en-IN"/>
        </w:rPr>
        <w:tab/>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tbl>
      <w:tblPr>
        <w:tblW w:w="9360" w:type="dxa"/>
        <w:jc w:val="center"/>
        <w:tblInd w:w="90" w:type="dxa"/>
        <w:tblBorders>
          <w:top w:val="single" w:sz="8" w:space="0" w:color="38761D"/>
          <w:left w:val="single" w:sz="8" w:space="0" w:color="38761D"/>
          <w:bottom w:val="single" w:sz="8" w:space="0" w:color="38761D"/>
          <w:right w:val="single" w:sz="8" w:space="0" w:color="38761D"/>
          <w:insideH w:val="single" w:sz="8" w:space="0" w:color="38761D"/>
          <w:insideV w:val="single" w:sz="8" w:space="0" w:color="38761D"/>
        </w:tblBorders>
        <w:tblLayout w:type="fixed"/>
        <w:tblCellMar>
          <w:left w:w="10" w:type="dxa"/>
          <w:right w:w="10" w:type="dxa"/>
        </w:tblCellMar>
        <w:tblLook w:val="0000" w:firstRow="0" w:lastRow="0" w:firstColumn="0" w:lastColumn="0" w:noHBand="0" w:noVBand="0"/>
      </w:tblPr>
      <w:tblGrid>
        <w:gridCol w:w="2520"/>
        <w:gridCol w:w="6840"/>
      </w:tblGrid>
      <w:tr w:rsidR="00003122" w:rsidRPr="00003122" w:rsidTr="00365045">
        <w:trPr>
          <w:trHeight w:val="180"/>
          <w:jc w:val="center"/>
        </w:trPr>
        <w:tc>
          <w:tcPr>
            <w:tcW w:w="9360" w:type="dxa"/>
            <w:gridSpan w:val="2"/>
            <w:shd w:val="clear" w:color="auto" w:fill="E2EFD9"/>
            <w:tcMar>
              <w:top w:w="100" w:type="dxa"/>
              <w:left w:w="100" w:type="dxa"/>
              <w:bottom w:w="100" w:type="dxa"/>
              <w:right w:w="100" w:type="dxa"/>
            </w:tcMar>
          </w:tcPr>
          <w:p w:rsidR="00003122" w:rsidRPr="00003122" w:rsidRDefault="00003122" w:rsidP="00003122">
            <w:pPr>
              <w:spacing w:after="0" w:line="240" w:lineRule="auto"/>
              <w:jc w:val="center"/>
              <w:rPr>
                <w:rFonts w:ascii="Arial" w:eastAsia="Arial" w:hAnsi="Arial" w:cs="Arial"/>
                <w:color w:val="000000"/>
                <w:lang w:val="en-IN" w:eastAsia="en-IN"/>
              </w:rPr>
            </w:pPr>
            <w:r w:rsidRPr="00003122">
              <w:rPr>
                <w:rFonts w:ascii="Arial" w:eastAsia="Arial" w:hAnsi="Arial" w:cs="Arial"/>
                <w:color w:val="000000"/>
                <w:lang w:val="en-IN" w:eastAsia="en-IN"/>
              </w:rPr>
              <w:t>To be filled out by Development Manager/</w:t>
            </w:r>
            <w:proofErr w:type="spellStart"/>
            <w:r w:rsidRPr="00003122">
              <w:rPr>
                <w:rFonts w:ascii="Arial" w:eastAsia="Arial" w:hAnsi="Arial" w:cs="Arial"/>
                <w:color w:val="000000"/>
                <w:lang w:val="en-IN" w:eastAsia="en-IN"/>
              </w:rPr>
              <w:t>BreatheEasy</w:t>
            </w:r>
            <w:proofErr w:type="spellEnd"/>
            <w:r w:rsidRPr="00003122">
              <w:rPr>
                <w:rFonts w:ascii="Arial" w:eastAsia="Arial" w:hAnsi="Arial" w:cs="Arial"/>
                <w:color w:val="000000"/>
                <w:lang w:val="en-IN" w:eastAsia="en-IN"/>
              </w:rPr>
              <w:t xml:space="preserve"> Team</w:t>
            </w:r>
          </w:p>
        </w:tc>
      </w:tr>
      <w:tr w:rsidR="00003122" w:rsidRPr="00003122" w:rsidTr="00365045">
        <w:trPr>
          <w:trHeight w:val="180"/>
          <w:jc w:val="center"/>
        </w:trPr>
        <w:tc>
          <w:tcPr>
            <w:tcW w:w="252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Manager’s Name</w:t>
            </w:r>
          </w:p>
        </w:tc>
        <w:tc>
          <w:tcPr>
            <w:tcW w:w="684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Phone No</w:t>
            </w:r>
          </w:p>
        </w:tc>
        <w:tc>
          <w:tcPr>
            <w:tcW w:w="684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Email</w:t>
            </w:r>
          </w:p>
        </w:tc>
        <w:tc>
          <w:tcPr>
            <w:tcW w:w="6840" w:type="dxa"/>
            <w:shd w:val="clear" w:color="auto" w:fill="B6D7A8"/>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r w:rsidR="00003122" w:rsidRPr="00003122" w:rsidTr="00365045">
        <w:trPr>
          <w:jc w:val="center"/>
        </w:trPr>
        <w:tc>
          <w:tcPr>
            <w:tcW w:w="252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sz w:val="20"/>
                <w:szCs w:val="20"/>
                <w:lang w:val="en-IN" w:eastAsia="en-IN"/>
              </w:rPr>
            </w:pPr>
            <w:r w:rsidRPr="00003122">
              <w:rPr>
                <w:rFonts w:ascii="Arial" w:eastAsia="Arial" w:hAnsi="Arial" w:cs="Arial"/>
                <w:color w:val="000000"/>
                <w:sz w:val="20"/>
                <w:szCs w:val="20"/>
                <w:lang w:val="en-IN" w:eastAsia="en-IN"/>
              </w:rPr>
              <w:t>Date</w:t>
            </w:r>
          </w:p>
        </w:tc>
        <w:tc>
          <w:tcPr>
            <w:tcW w:w="6840" w:type="dxa"/>
            <w:shd w:val="clear" w:color="auto" w:fill="D9EAD3"/>
            <w:tcMar>
              <w:top w:w="100" w:type="dxa"/>
              <w:left w:w="100" w:type="dxa"/>
              <w:bottom w:w="100" w:type="dxa"/>
              <w:right w:w="100" w:type="dxa"/>
            </w:tcMar>
          </w:tcPr>
          <w:p w:rsidR="00003122" w:rsidRPr="00003122" w:rsidRDefault="00003122" w:rsidP="00003122">
            <w:pPr>
              <w:spacing w:after="0" w:line="240" w:lineRule="auto"/>
              <w:rPr>
                <w:rFonts w:ascii="Arial" w:eastAsia="Arial" w:hAnsi="Arial" w:cs="Arial"/>
                <w:color w:val="000000"/>
                <w:lang w:val="en-IN" w:eastAsia="en-IN"/>
              </w:rPr>
            </w:pPr>
          </w:p>
        </w:tc>
      </w:tr>
    </w:tbl>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313FDD"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Impact on Budget</w:t>
      </w:r>
    </w:p>
    <w:p w:rsidR="00003122" w:rsidRPr="00003122" w:rsidRDefault="00003122" w:rsidP="00003122">
      <w:pPr>
        <w:spacing w:after="0"/>
        <w:rPr>
          <w:rFonts w:ascii="Arial" w:eastAsia="Arial" w:hAnsi="Arial" w:cs="Arial"/>
          <w:color w:val="000000"/>
          <w:sz w:val="20"/>
          <w:szCs w:val="2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5648" behindDoc="0" locked="0" layoutInCell="1" allowOverlap="1" wp14:anchorId="0E0AB9F8" wp14:editId="4C8D06A8">
                <wp:simplePos x="0" y="0"/>
                <wp:positionH relativeFrom="margin">
                  <wp:align>center</wp:align>
                </wp:positionH>
                <wp:positionV relativeFrom="paragraph">
                  <wp:posOffset>20955</wp:posOffset>
                </wp:positionV>
                <wp:extent cx="5888736" cy="9144"/>
                <wp:effectExtent l="0" t="0" r="17145" b="29210"/>
                <wp:wrapNone/>
                <wp:docPr id="11" name="Straight Connector 11"/>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5pt" to="463.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sz w:val="20"/>
          <w:szCs w:val="20"/>
          <w:lang w:val="en-IN" w:eastAsia="en-IN"/>
        </w:rPr>
      </w:pPr>
    </w:p>
    <w:p w:rsidR="00003122" w:rsidRPr="00003122" w:rsidRDefault="00003122" w:rsidP="00003122">
      <w:pPr>
        <w:spacing w:after="0"/>
        <w:rPr>
          <w:rFonts w:ascii="Arial" w:eastAsia="Arial" w:hAnsi="Arial" w:cs="Arial"/>
          <w:color w:val="000000"/>
          <w:sz w:val="20"/>
          <w:szCs w:val="20"/>
          <w:lang w:val="en-IN" w:eastAsia="en-IN"/>
        </w:rPr>
      </w:pPr>
    </w:p>
    <w:p w:rsidR="00003122" w:rsidRPr="00003122" w:rsidRDefault="00003122" w:rsidP="00003122">
      <w:pPr>
        <w:spacing w:after="0"/>
        <w:rPr>
          <w:rFonts w:ascii="Arial" w:eastAsia="Arial" w:hAnsi="Arial" w:cs="Arial"/>
          <w:color w:val="000000"/>
          <w:sz w:val="20"/>
          <w:szCs w:val="20"/>
          <w:lang w:val="en-IN" w:eastAsia="en-IN"/>
        </w:rPr>
      </w:pPr>
    </w:p>
    <w:p w:rsidR="00003122" w:rsidRPr="00003122" w:rsidRDefault="00313FDD"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Impact on Schedule</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6672" behindDoc="0" locked="0" layoutInCell="1" allowOverlap="1" wp14:anchorId="141718C6" wp14:editId="551E28B7">
                <wp:simplePos x="0" y="0"/>
                <wp:positionH relativeFrom="margin">
                  <wp:align>center</wp:align>
                </wp:positionH>
                <wp:positionV relativeFrom="paragraph">
                  <wp:posOffset>45085</wp:posOffset>
                </wp:positionV>
                <wp:extent cx="5888736" cy="9144"/>
                <wp:effectExtent l="0" t="0" r="17145" b="29210"/>
                <wp:wrapNone/>
                <wp:docPr id="12" name="Straight Connector 12"/>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5pt" to="463.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313FDD"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Detailed Impact</w:t>
      </w:r>
    </w:p>
    <w:p w:rsidR="00003122" w:rsidRPr="00003122" w:rsidRDefault="00313FDD" w:rsidP="00003122">
      <w:pPr>
        <w:spacing w:after="0"/>
        <w:rPr>
          <w:rFonts w:ascii="Arial" w:eastAsia="Arial" w:hAnsi="Arial" w:cs="Arial"/>
          <w:color w:val="000000"/>
          <w:sz w:val="20"/>
          <w:szCs w:val="20"/>
          <w:lang w:val="en-IN" w:eastAsia="en-IN"/>
        </w:rPr>
      </w:pPr>
      <w:r>
        <w:rPr>
          <w:rFonts w:ascii="Arial" w:eastAsia="Arial" w:hAnsi="Arial" w:cs="Arial"/>
          <w:color w:val="000000"/>
          <w:sz w:val="20"/>
          <w:szCs w:val="20"/>
          <w:lang w:val="en-IN" w:eastAsia="en-IN"/>
        </w:rPr>
        <w:t xml:space="preserve">            </w:t>
      </w:r>
      <w:r w:rsidR="00003122" w:rsidRPr="00003122">
        <w:rPr>
          <w:rFonts w:ascii="Arial" w:eastAsia="Arial" w:hAnsi="Arial" w:cs="Arial"/>
          <w:color w:val="000000"/>
          <w:sz w:val="20"/>
          <w:szCs w:val="20"/>
          <w:lang w:val="en-IN" w:eastAsia="en-IN"/>
        </w:rPr>
        <w:t>(Use attachments if necessary)</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7696" behindDoc="0" locked="0" layoutInCell="1" allowOverlap="1" wp14:anchorId="010CC495" wp14:editId="61DE4246">
                <wp:simplePos x="0" y="0"/>
                <wp:positionH relativeFrom="margin">
                  <wp:align>center</wp:align>
                </wp:positionH>
                <wp:positionV relativeFrom="paragraph">
                  <wp:posOffset>130810</wp:posOffset>
                </wp:positionV>
                <wp:extent cx="5888736" cy="9144"/>
                <wp:effectExtent l="0" t="0" r="17145" b="29210"/>
                <wp:wrapNone/>
                <wp:docPr id="13" name="Straight Connector 13"/>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46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" strokecolor="#548235" strokeweight=".5pt">
                <v:stroke joinstyle="miter"/>
                <w10:wrap anchorx="margin"/>
              </v:line>
            </w:pict>
          </mc:Fallback>
        </mc:AlternateContent>
      </w: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003122" w:rsidP="00003122">
      <w:pPr>
        <w:spacing w:after="0"/>
        <w:rPr>
          <w:rFonts w:ascii="Arial" w:eastAsia="Arial" w:hAnsi="Arial" w:cs="Arial"/>
          <w:color w:val="000000"/>
          <w:lang w:val="en-IN" w:eastAsia="en-IN"/>
        </w:rPr>
      </w:pPr>
    </w:p>
    <w:p w:rsidR="00003122" w:rsidRPr="00003122" w:rsidRDefault="00313FDD" w:rsidP="00003122">
      <w:pPr>
        <w:spacing w:after="0"/>
        <w:rPr>
          <w:rFonts w:ascii="Arial" w:eastAsia="Arial" w:hAnsi="Arial" w:cs="Arial"/>
          <w:color w:val="000000"/>
          <w:lang w:val="en-IN" w:eastAsia="en-IN"/>
        </w:rPr>
      </w:pPr>
      <w:r>
        <w:rPr>
          <w:rFonts w:ascii="Arial" w:eastAsia="Arial" w:hAnsi="Arial" w:cs="Arial"/>
          <w:color w:val="000000"/>
          <w:lang w:val="en-IN" w:eastAsia="en-IN"/>
        </w:rPr>
        <w:t xml:space="preserve">            </w:t>
      </w:r>
      <w:r w:rsidR="00003122" w:rsidRPr="00003122">
        <w:rPr>
          <w:rFonts w:ascii="Arial" w:eastAsia="Arial" w:hAnsi="Arial" w:cs="Arial"/>
          <w:color w:val="000000"/>
          <w:lang w:val="en-IN" w:eastAsia="en-IN"/>
        </w:rPr>
        <w:t>Disposition</w:t>
      </w:r>
    </w:p>
    <w:p w:rsidR="00003122" w:rsidRPr="00003122" w:rsidRDefault="00003122" w:rsidP="00003122">
      <w:pPr>
        <w:spacing w:after="0"/>
        <w:rPr>
          <w:rFonts w:ascii="Arial" w:eastAsia="Arial" w:hAnsi="Arial" w:cs="Arial"/>
          <w:color w:val="000000"/>
          <w:lang w:val="en-IN" w:eastAsia="en-IN"/>
        </w:rPr>
      </w:pPr>
      <w:r w:rsidRPr="00003122">
        <w:rPr>
          <w:rFonts w:ascii="Arial" w:eastAsia="Arial" w:hAnsi="Arial" w:cs="Arial"/>
          <w:noProof/>
          <w:color w:val="000000"/>
        </w:rPr>
        <mc:AlternateContent>
          <mc:Choice Requires="wps">
            <w:drawing>
              <wp:anchor distT="0" distB="0" distL="114300" distR="114300" simplePos="0" relativeHeight="251678720" behindDoc="0" locked="0" layoutInCell="1" allowOverlap="1" wp14:anchorId="26A14F79" wp14:editId="1572A44F">
                <wp:simplePos x="0" y="0"/>
                <wp:positionH relativeFrom="margin">
                  <wp:align>center</wp:align>
                </wp:positionH>
                <wp:positionV relativeFrom="paragraph">
                  <wp:posOffset>37465</wp:posOffset>
                </wp:positionV>
                <wp:extent cx="5888736" cy="9144"/>
                <wp:effectExtent l="0" t="0" r="17145" b="29210"/>
                <wp:wrapNone/>
                <wp:docPr id="14" name="Straight Connector 14"/>
                <wp:cNvGraphicFramePr/>
                <a:graphic xmlns:a="http://schemas.openxmlformats.org/drawingml/2006/main">
                  <a:graphicData uri="http://schemas.microsoft.com/office/word/2010/wordprocessingShape">
                    <wps:wsp>
                      <wps:cNvCnPr/>
                      <wps:spPr>
                        <a:xfrm>
                          <a:off x="0" y="0"/>
                          <a:ext cx="5888736" cy="9144"/>
                        </a:xfrm>
                        <a:prstGeom prst="line">
                          <a:avLst/>
                        </a:prstGeom>
                        <a:noFill/>
                        <a:ln w="6350" cap="flat" cmpd="sng" algn="ctr">
                          <a:solidFill>
                            <a:srgbClr val="70AD47">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5pt" to="463.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" strokecolor="#548235" strokeweight=".5pt">
                <v:stroke joinstyle="miter"/>
                <w10:wrap anchorx="margin"/>
              </v:line>
            </w:pict>
          </mc:Fallback>
        </mc:AlternateContent>
      </w:r>
    </w:p>
    <w:p w:rsidR="00003122" w:rsidRPr="00003122" w:rsidRDefault="00003122" w:rsidP="00365045">
      <w:pPr>
        <w:spacing w:after="0"/>
        <w:jc w:val="center"/>
        <w:rPr>
          <w:rFonts w:ascii="Arial" w:eastAsia="Arial" w:hAnsi="Arial" w:cs="Arial"/>
          <w:color w:val="000000"/>
          <w:sz w:val="20"/>
          <w:szCs w:val="20"/>
          <w:lang w:val="en-IN" w:eastAsia="en-IN"/>
        </w:rPr>
      </w:pPr>
      <w:r w:rsidRPr="00003122">
        <w:rPr>
          <w:rFonts w:ascii="Arial" w:eastAsia="Arial" w:hAnsi="Arial" w:cs="Arial"/>
          <w:color w:val="538135"/>
          <w:sz w:val="40"/>
          <w:szCs w:val="40"/>
          <w:lang w:val="en-IN" w:eastAsia="en-IN"/>
        </w:rPr>
        <w:t xml:space="preserve">□ </w:t>
      </w:r>
      <w:r w:rsidRPr="00003122">
        <w:rPr>
          <w:rFonts w:ascii="Arial" w:eastAsia="Arial" w:hAnsi="Arial" w:cs="Arial"/>
          <w:color w:val="000000"/>
          <w:sz w:val="20"/>
          <w:szCs w:val="20"/>
          <w:lang w:val="en-IN" w:eastAsia="en-IN"/>
        </w:rPr>
        <w:t>Approved</w:t>
      </w:r>
      <w:r w:rsidRPr="00003122">
        <w:rPr>
          <w:rFonts w:ascii="Arial" w:eastAsia="Arial" w:hAnsi="Arial" w:cs="Arial"/>
          <w:color w:val="000000"/>
          <w:sz w:val="20"/>
          <w:szCs w:val="20"/>
          <w:lang w:val="en-IN" w:eastAsia="en-IN"/>
        </w:rPr>
        <w:tab/>
      </w:r>
      <w:r w:rsidRPr="00003122">
        <w:rPr>
          <w:rFonts w:ascii="Arial" w:eastAsia="Arial" w:hAnsi="Arial" w:cs="Arial"/>
          <w:color w:val="000000"/>
          <w:sz w:val="20"/>
          <w:szCs w:val="20"/>
          <w:lang w:val="en-IN" w:eastAsia="en-IN"/>
        </w:rPr>
        <w:tab/>
      </w:r>
      <w:r w:rsidRPr="00003122">
        <w:rPr>
          <w:rFonts w:ascii="Arial" w:eastAsia="Arial" w:hAnsi="Arial" w:cs="Arial"/>
          <w:color w:val="538135"/>
          <w:sz w:val="40"/>
          <w:szCs w:val="40"/>
          <w:lang w:val="en-IN" w:eastAsia="en-IN"/>
        </w:rPr>
        <w:t xml:space="preserve">□ </w:t>
      </w:r>
      <w:r w:rsidRPr="00003122">
        <w:rPr>
          <w:rFonts w:ascii="Arial" w:eastAsia="Arial" w:hAnsi="Arial" w:cs="Arial"/>
          <w:color w:val="000000"/>
          <w:sz w:val="20"/>
          <w:szCs w:val="20"/>
          <w:lang w:val="en-IN" w:eastAsia="en-IN"/>
        </w:rPr>
        <w:t>Disapproved</w:t>
      </w:r>
      <w:r w:rsidRPr="00003122">
        <w:rPr>
          <w:rFonts w:ascii="Arial" w:eastAsia="Arial" w:hAnsi="Arial" w:cs="Arial"/>
          <w:color w:val="000000"/>
          <w:sz w:val="20"/>
          <w:szCs w:val="20"/>
          <w:lang w:val="en-IN" w:eastAsia="en-IN"/>
        </w:rPr>
        <w:tab/>
      </w:r>
      <w:r w:rsidRPr="00003122">
        <w:rPr>
          <w:rFonts w:ascii="Arial" w:eastAsia="Arial" w:hAnsi="Arial" w:cs="Arial"/>
          <w:color w:val="538135"/>
          <w:sz w:val="40"/>
          <w:szCs w:val="40"/>
          <w:lang w:val="en-IN" w:eastAsia="en-IN"/>
        </w:rPr>
        <w:t xml:space="preserve">□ </w:t>
      </w:r>
      <w:r w:rsidRPr="00003122">
        <w:rPr>
          <w:rFonts w:ascii="Arial" w:eastAsia="Arial" w:hAnsi="Arial" w:cs="Arial"/>
          <w:color w:val="000000"/>
          <w:sz w:val="20"/>
          <w:szCs w:val="20"/>
          <w:lang w:val="en-IN" w:eastAsia="en-IN"/>
        </w:rPr>
        <w:t>Withdrawn</w:t>
      </w:r>
      <w:r w:rsidRPr="00003122">
        <w:rPr>
          <w:rFonts w:ascii="Arial" w:eastAsia="Arial" w:hAnsi="Arial" w:cs="Arial"/>
          <w:color w:val="000000"/>
          <w:sz w:val="20"/>
          <w:szCs w:val="20"/>
          <w:lang w:val="en-IN" w:eastAsia="en-IN"/>
        </w:rPr>
        <w:tab/>
      </w:r>
      <w:r w:rsidRPr="00003122">
        <w:rPr>
          <w:rFonts w:ascii="Arial" w:eastAsia="Arial" w:hAnsi="Arial" w:cs="Arial"/>
          <w:color w:val="000000"/>
          <w:sz w:val="20"/>
          <w:szCs w:val="20"/>
          <w:lang w:val="en-IN" w:eastAsia="en-IN"/>
        </w:rPr>
        <w:tab/>
      </w:r>
      <w:r w:rsidRPr="00003122">
        <w:rPr>
          <w:rFonts w:ascii="Arial" w:eastAsia="Arial" w:hAnsi="Arial" w:cs="Arial"/>
          <w:color w:val="538135"/>
          <w:sz w:val="40"/>
          <w:szCs w:val="40"/>
          <w:lang w:val="en-IN" w:eastAsia="en-IN"/>
        </w:rPr>
        <w:t xml:space="preserve">□ </w:t>
      </w:r>
      <w:r w:rsidRPr="00003122">
        <w:rPr>
          <w:rFonts w:ascii="Arial" w:eastAsia="Arial" w:hAnsi="Arial" w:cs="Arial"/>
          <w:color w:val="000000"/>
          <w:sz w:val="20"/>
          <w:szCs w:val="20"/>
          <w:lang w:val="en-IN" w:eastAsia="en-IN"/>
        </w:rPr>
        <w:t>Deferred</w:t>
      </w:r>
    </w:p>
    <w:p w:rsidR="00003122" w:rsidRPr="00003122" w:rsidRDefault="00003122" w:rsidP="00003122">
      <w:pPr>
        <w:spacing w:after="0"/>
        <w:rPr>
          <w:rFonts w:ascii="Arial" w:eastAsia="Arial" w:hAnsi="Arial" w:cs="Arial"/>
          <w:color w:val="000000"/>
          <w:sz w:val="20"/>
          <w:szCs w:val="20"/>
          <w:lang w:val="en-IN" w:eastAsia="en-IN"/>
        </w:rPr>
      </w:pPr>
    </w:p>
    <w:p w:rsidR="00003122" w:rsidRPr="00003122" w:rsidRDefault="00003122" w:rsidP="00003122">
      <w:pPr>
        <w:spacing w:after="0"/>
        <w:rPr>
          <w:rFonts w:ascii="Arial" w:eastAsia="Arial" w:hAnsi="Arial" w:cs="Arial"/>
          <w:color w:val="000000"/>
          <w:sz w:val="20"/>
          <w:szCs w:val="20"/>
          <w:lang w:val="en-IN" w:eastAsia="en-IN"/>
        </w:rPr>
      </w:pPr>
    </w:p>
    <w:p w:rsidR="00003122" w:rsidRPr="00003122" w:rsidRDefault="00003122" w:rsidP="00003122">
      <w:pPr>
        <w:spacing w:after="0"/>
        <w:rPr>
          <w:rFonts w:ascii="Arial" w:eastAsia="Arial" w:hAnsi="Arial" w:cs="Arial"/>
          <w:color w:val="000000"/>
          <w:sz w:val="20"/>
          <w:szCs w:val="20"/>
          <w:lang w:val="en-IN" w:eastAsia="en-IN"/>
        </w:rPr>
      </w:pPr>
    </w:p>
    <w:tbl>
      <w:tblPr>
        <w:tblStyle w:val="TableGrid2"/>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394"/>
        <w:gridCol w:w="2394"/>
        <w:gridCol w:w="2394"/>
        <w:gridCol w:w="2394"/>
      </w:tblGrid>
      <w:tr w:rsidR="00003122" w:rsidRPr="00003122" w:rsidTr="00365045">
        <w:trPr>
          <w:jc w:val="center"/>
        </w:trPr>
        <w:tc>
          <w:tcPr>
            <w:tcW w:w="9576" w:type="dxa"/>
            <w:gridSpan w:val="4"/>
            <w:shd w:val="clear" w:color="auto" w:fill="E2EFD9"/>
          </w:tcPr>
          <w:p w:rsidR="00003122" w:rsidRPr="00003122" w:rsidRDefault="00003122" w:rsidP="00003122">
            <w:pPr>
              <w:spacing w:before="120" w:after="120"/>
              <w:jc w:val="center"/>
              <w:rPr>
                <w:rFonts w:ascii="Arial" w:eastAsia="Arial" w:hAnsi="Arial" w:cs="Arial"/>
                <w:color w:val="000000"/>
              </w:rPr>
            </w:pPr>
            <w:r w:rsidRPr="00003122">
              <w:rPr>
                <w:rFonts w:ascii="Arial" w:eastAsia="Arial" w:hAnsi="Arial" w:cs="Arial"/>
                <w:color w:val="000000"/>
              </w:rPr>
              <w:t>Change Request Form Signatures</w:t>
            </w:r>
          </w:p>
        </w:tc>
      </w:tr>
      <w:tr w:rsidR="00003122" w:rsidRPr="00003122" w:rsidTr="00365045">
        <w:trPr>
          <w:jc w:val="center"/>
        </w:trPr>
        <w:tc>
          <w:tcPr>
            <w:tcW w:w="2394" w:type="dxa"/>
            <w:shd w:val="clear" w:color="auto" w:fill="B6D7A8"/>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Title</w:t>
            </w:r>
          </w:p>
        </w:tc>
        <w:tc>
          <w:tcPr>
            <w:tcW w:w="2394" w:type="dxa"/>
            <w:shd w:val="clear" w:color="auto" w:fill="B6D7A8"/>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Name</w:t>
            </w:r>
          </w:p>
        </w:tc>
        <w:tc>
          <w:tcPr>
            <w:tcW w:w="2394" w:type="dxa"/>
            <w:shd w:val="clear" w:color="auto" w:fill="B6D7A8"/>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Date</w:t>
            </w:r>
          </w:p>
        </w:tc>
        <w:tc>
          <w:tcPr>
            <w:tcW w:w="2394" w:type="dxa"/>
            <w:shd w:val="clear" w:color="auto" w:fill="B6D7A8"/>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Signature</w:t>
            </w:r>
          </w:p>
        </w:tc>
      </w:tr>
      <w:tr w:rsidR="00003122" w:rsidRPr="00003122" w:rsidTr="00365045">
        <w:trPr>
          <w:jc w:val="center"/>
        </w:trPr>
        <w:tc>
          <w:tcPr>
            <w:tcW w:w="2394" w:type="dxa"/>
            <w:shd w:val="clear" w:color="auto" w:fill="E2EFD9"/>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Customer</w:t>
            </w: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r>
      <w:tr w:rsidR="00003122" w:rsidRPr="00003122" w:rsidTr="00365045">
        <w:trPr>
          <w:jc w:val="center"/>
        </w:trPr>
        <w:tc>
          <w:tcPr>
            <w:tcW w:w="2394" w:type="dxa"/>
            <w:shd w:val="clear" w:color="auto" w:fill="E2EFD9"/>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Project Manager</w:t>
            </w: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r>
      <w:tr w:rsidR="00003122" w:rsidRPr="00003122" w:rsidTr="00365045">
        <w:trPr>
          <w:jc w:val="center"/>
        </w:trPr>
        <w:tc>
          <w:tcPr>
            <w:tcW w:w="2394" w:type="dxa"/>
            <w:shd w:val="clear" w:color="auto" w:fill="E2EFD9"/>
          </w:tcPr>
          <w:p w:rsidR="00003122" w:rsidRPr="00003122" w:rsidRDefault="00003122" w:rsidP="00003122">
            <w:pPr>
              <w:spacing w:before="120" w:after="120"/>
              <w:jc w:val="center"/>
              <w:rPr>
                <w:rFonts w:ascii="Arial" w:eastAsia="Arial" w:hAnsi="Arial" w:cs="Arial"/>
                <w:color w:val="000000"/>
                <w:sz w:val="20"/>
                <w:szCs w:val="20"/>
              </w:rPr>
            </w:pPr>
            <w:r w:rsidRPr="00003122">
              <w:rPr>
                <w:rFonts w:ascii="Arial" w:eastAsia="Arial" w:hAnsi="Arial" w:cs="Arial"/>
                <w:color w:val="000000"/>
                <w:sz w:val="20"/>
                <w:szCs w:val="20"/>
              </w:rPr>
              <w:t>Developer</w:t>
            </w: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c>
          <w:tcPr>
            <w:tcW w:w="2394" w:type="dxa"/>
            <w:shd w:val="clear" w:color="auto" w:fill="E2EFD9"/>
          </w:tcPr>
          <w:p w:rsidR="00003122" w:rsidRPr="00003122" w:rsidRDefault="00003122" w:rsidP="00003122">
            <w:pPr>
              <w:rPr>
                <w:rFonts w:ascii="Arial" w:eastAsia="Arial" w:hAnsi="Arial" w:cs="Arial"/>
                <w:color w:val="000000"/>
              </w:rPr>
            </w:pPr>
          </w:p>
        </w:tc>
      </w:tr>
    </w:tbl>
    <w:p w:rsidR="00003122" w:rsidRPr="00003122" w:rsidRDefault="00003122" w:rsidP="00003122">
      <w:pPr>
        <w:spacing w:after="0"/>
        <w:rPr>
          <w:rFonts w:ascii="Arial" w:eastAsia="Arial" w:hAnsi="Arial" w:cs="Arial"/>
          <w:color w:val="000000"/>
          <w:lang w:val="en-IN" w:eastAsia="en-IN"/>
        </w:rPr>
      </w:pPr>
    </w:p>
    <w:p w:rsidR="00426401" w:rsidRPr="00330DDC" w:rsidRDefault="00426401" w:rsidP="00426401">
      <w:pPr>
        <w:spacing w:after="0"/>
        <w:jc w:val="center"/>
        <w:rPr>
          <w:rFonts w:ascii="Verdana" w:hAnsi="Verdana"/>
          <w:b/>
          <w:sz w:val="48"/>
          <w:szCs w:val="24"/>
        </w:rPr>
      </w:pPr>
      <w:r>
        <w:rPr>
          <w:rFonts w:ascii="Verdana" w:hAnsi="Verdana"/>
          <w:b/>
          <w:sz w:val="48"/>
          <w:szCs w:val="24"/>
        </w:rPr>
        <w:lastRenderedPageBreak/>
        <w:t>Section IV: Sample User Screens</w:t>
      </w:r>
    </w:p>
    <w:p w:rsidR="00043459" w:rsidRDefault="00426401" w:rsidP="00426401">
      <w:pPr>
        <w:spacing w:after="0"/>
        <w:rPr>
          <w:rFonts w:ascii="Verdana" w:hAnsi="Verdana"/>
          <w:sz w:val="36"/>
          <w:szCs w:val="36"/>
        </w:rPr>
      </w:pPr>
      <w:r>
        <w:rPr>
          <w:rFonts w:ascii="Verdana" w:hAnsi="Verdana"/>
          <w:sz w:val="36"/>
          <w:szCs w:val="36"/>
        </w:rPr>
        <w:t>4.1 Home Screen</w:t>
      </w:r>
    </w:p>
    <w:p w:rsidR="00426401" w:rsidRDefault="00426401" w:rsidP="00426401">
      <w:pPr>
        <w:spacing w:after="0"/>
        <w:jc w:val="center"/>
        <w:rPr>
          <w:rFonts w:ascii="Verdana" w:hAnsi="Verdana"/>
          <w:sz w:val="36"/>
          <w:szCs w:val="36"/>
        </w:rPr>
      </w:pPr>
      <w:r>
        <w:rPr>
          <w:rFonts w:ascii="Verdana" w:hAnsi="Verdana"/>
          <w:noProof/>
          <w:sz w:val="36"/>
          <w:szCs w:val="36"/>
        </w:rPr>
        <w:drawing>
          <wp:inline distT="0" distB="0" distL="0" distR="0">
            <wp:extent cx="5715000" cy="762609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7626096"/>
                    </a:xfrm>
                    <a:prstGeom prst="rect">
                      <a:avLst/>
                    </a:prstGeom>
                  </pic:spPr>
                </pic:pic>
              </a:graphicData>
            </a:graphic>
          </wp:inline>
        </w:drawing>
      </w:r>
    </w:p>
    <w:p w:rsidR="00426401" w:rsidRDefault="00426401">
      <w:pPr>
        <w:rPr>
          <w:rFonts w:ascii="Verdana" w:hAnsi="Verdana"/>
          <w:sz w:val="36"/>
          <w:szCs w:val="36"/>
        </w:rPr>
      </w:pPr>
      <w:r>
        <w:rPr>
          <w:rFonts w:ascii="Verdana" w:hAnsi="Verdana"/>
          <w:sz w:val="36"/>
          <w:szCs w:val="36"/>
        </w:rPr>
        <w:br w:type="page"/>
      </w:r>
    </w:p>
    <w:p w:rsidR="00426401" w:rsidRDefault="00426401" w:rsidP="00426401">
      <w:pPr>
        <w:spacing w:after="0"/>
        <w:rPr>
          <w:rFonts w:ascii="Verdana" w:hAnsi="Verdana"/>
          <w:sz w:val="36"/>
          <w:szCs w:val="36"/>
        </w:rPr>
      </w:pPr>
      <w:r>
        <w:rPr>
          <w:rFonts w:ascii="Verdana" w:hAnsi="Verdana"/>
          <w:sz w:val="36"/>
          <w:szCs w:val="36"/>
        </w:rPr>
        <w:lastRenderedPageBreak/>
        <w:t>4.2 Diagnostics Screen</w:t>
      </w:r>
    </w:p>
    <w:p w:rsidR="00426401" w:rsidRDefault="00426401" w:rsidP="00426401">
      <w:pPr>
        <w:spacing w:after="0"/>
        <w:jc w:val="center"/>
        <w:rPr>
          <w:rFonts w:ascii="Verdana" w:hAnsi="Verdana"/>
          <w:sz w:val="36"/>
          <w:szCs w:val="36"/>
        </w:rPr>
      </w:pPr>
      <w:r>
        <w:rPr>
          <w:rFonts w:ascii="Verdana" w:hAnsi="Verdana"/>
          <w:noProof/>
          <w:sz w:val="36"/>
          <w:szCs w:val="36"/>
        </w:rPr>
        <w:drawing>
          <wp:inline distT="0" distB="0" distL="0" distR="0">
            <wp:extent cx="5715000" cy="762609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5715000" cy="7626096"/>
                    </a:xfrm>
                    <a:prstGeom prst="rect">
                      <a:avLst/>
                    </a:prstGeom>
                  </pic:spPr>
                </pic:pic>
              </a:graphicData>
            </a:graphic>
          </wp:inline>
        </w:drawing>
      </w:r>
    </w:p>
    <w:p w:rsidR="00426401" w:rsidRDefault="00426401">
      <w:pPr>
        <w:rPr>
          <w:rFonts w:ascii="Verdana" w:hAnsi="Verdana"/>
          <w:sz w:val="36"/>
          <w:szCs w:val="36"/>
        </w:rPr>
      </w:pPr>
      <w:r>
        <w:rPr>
          <w:rFonts w:ascii="Verdana" w:hAnsi="Verdana"/>
          <w:sz w:val="36"/>
          <w:szCs w:val="36"/>
        </w:rPr>
        <w:br w:type="page"/>
      </w:r>
    </w:p>
    <w:p w:rsidR="00426401" w:rsidRDefault="00300735" w:rsidP="00300735">
      <w:pPr>
        <w:spacing w:after="0"/>
        <w:rPr>
          <w:rFonts w:ascii="Verdana" w:hAnsi="Verdana"/>
          <w:sz w:val="36"/>
          <w:szCs w:val="36"/>
        </w:rPr>
      </w:pPr>
      <w:r>
        <w:rPr>
          <w:rFonts w:ascii="Verdana" w:hAnsi="Verdana"/>
          <w:sz w:val="36"/>
          <w:szCs w:val="36"/>
        </w:rPr>
        <w:lastRenderedPageBreak/>
        <w:t>4.3 Settings</w:t>
      </w:r>
    </w:p>
    <w:p w:rsidR="00300735" w:rsidRDefault="00300735" w:rsidP="00300735">
      <w:pPr>
        <w:spacing w:after="0"/>
        <w:rPr>
          <w:rFonts w:ascii="Verdana" w:hAnsi="Verdana"/>
          <w:sz w:val="36"/>
          <w:szCs w:val="36"/>
        </w:rPr>
      </w:pPr>
      <w:r>
        <w:rPr>
          <w:rFonts w:ascii="Verdana" w:hAnsi="Verdana"/>
          <w:sz w:val="36"/>
          <w:szCs w:val="36"/>
        </w:rPr>
        <w:t>a. Security Screen</w:t>
      </w:r>
    </w:p>
    <w:p w:rsidR="00300735" w:rsidRDefault="00300735" w:rsidP="00300735">
      <w:pPr>
        <w:spacing w:after="0"/>
        <w:jc w:val="center"/>
        <w:rPr>
          <w:rFonts w:ascii="Verdana" w:hAnsi="Verdana"/>
          <w:sz w:val="36"/>
          <w:szCs w:val="36"/>
        </w:rPr>
      </w:pPr>
      <w:r>
        <w:rPr>
          <w:rFonts w:ascii="Verdana" w:hAnsi="Verdana"/>
          <w:noProof/>
          <w:sz w:val="36"/>
          <w:szCs w:val="36"/>
        </w:rPr>
        <w:drawing>
          <wp:inline distT="0" distB="0" distL="0" distR="0" wp14:anchorId="502A6EAA" wp14:editId="06E45B35">
            <wp:extent cx="5532120" cy="73792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ng"/>
                    <pic:cNvPicPr/>
                  </pic:nvPicPr>
                  <pic:blipFill>
                    <a:blip r:embed="rId17">
                      <a:extLst>
                        <a:ext uri="{28A0092B-C50C-407E-A947-70E740481C1C}">
                          <a14:useLocalDpi xmlns:a14="http://schemas.microsoft.com/office/drawing/2010/main" val="0"/>
                        </a:ext>
                      </a:extLst>
                    </a:blip>
                    <a:stretch>
                      <a:fillRect/>
                    </a:stretch>
                  </pic:blipFill>
                  <pic:spPr>
                    <a:xfrm>
                      <a:off x="0" y="0"/>
                      <a:ext cx="5532120" cy="7379208"/>
                    </a:xfrm>
                    <a:prstGeom prst="rect">
                      <a:avLst/>
                    </a:prstGeom>
                  </pic:spPr>
                </pic:pic>
              </a:graphicData>
            </a:graphic>
          </wp:inline>
        </w:drawing>
      </w:r>
    </w:p>
    <w:p w:rsidR="00300735" w:rsidRDefault="00300735">
      <w:pPr>
        <w:rPr>
          <w:rFonts w:ascii="Verdana" w:hAnsi="Verdana"/>
          <w:sz w:val="36"/>
          <w:szCs w:val="36"/>
        </w:rPr>
      </w:pPr>
      <w:r>
        <w:rPr>
          <w:rFonts w:ascii="Verdana" w:hAnsi="Verdana"/>
          <w:sz w:val="36"/>
          <w:szCs w:val="36"/>
        </w:rPr>
        <w:br w:type="page"/>
      </w:r>
    </w:p>
    <w:p w:rsidR="00300735" w:rsidRDefault="00300735" w:rsidP="00300735">
      <w:pPr>
        <w:spacing w:after="0"/>
        <w:rPr>
          <w:rFonts w:ascii="Verdana" w:hAnsi="Verdana"/>
          <w:sz w:val="36"/>
          <w:szCs w:val="36"/>
        </w:rPr>
      </w:pPr>
      <w:r>
        <w:rPr>
          <w:rFonts w:ascii="Verdana" w:hAnsi="Verdana"/>
          <w:sz w:val="36"/>
          <w:szCs w:val="36"/>
        </w:rPr>
        <w:lastRenderedPageBreak/>
        <w:t>b. Setting Options Screen</w:t>
      </w:r>
    </w:p>
    <w:p w:rsidR="00300735" w:rsidRDefault="00300735" w:rsidP="00300735">
      <w:pPr>
        <w:spacing w:after="0"/>
        <w:jc w:val="center"/>
        <w:rPr>
          <w:rFonts w:ascii="Verdana" w:hAnsi="Verdana"/>
          <w:sz w:val="36"/>
          <w:szCs w:val="36"/>
        </w:rPr>
      </w:pPr>
      <w:r>
        <w:rPr>
          <w:rFonts w:ascii="Verdana" w:hAnsi="Verdana"/>
          <w:noProof/>
          <w:sz w:val="36"/>
          <w:szCs w:val="36"/>
        </w:rPr>
        <w:drawing>
          <wp:inline distT="0" distB="0" distL="0" distR="0">
            <wp:extent cx="5715000" cy="7616952"/>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png"/>
                    <pic:cNvPicPr/>
                  </pic:nvPicPr>
                  <pic:blipFill>
                    <a:blip r:embed="rId18">
                      <a:extLst>
                        <a:ext uri="{28A0092B-C50C-407E-A947-70E740481C1C}">
                          <a14:useLocalDpi xmlns:a14="http://schemas.microsoft.com/office/drawing/2010/main" val="0"/>
                        </a:ext>
                      </a:extLst>
                    </a:blip>
                    <a:stretch>
                      <a:fillRect/>
                    </a:stretch>
                  </pic:blipFill>
                  <pic:spPr>
                    <a:xfrm>
                      <a:off x="0" y="0"/>
                      <a:ext cx="5715000" cy="7616952"/>
                    </a:xfrm>
                    <a:prstGeom prst="rect">
                      <a:avLst/>
                    </a:prstGeom>
                  </pic:spPr>
                </pic:pic>
              </a:graphicData>
            </a:graphic>
          </wp:inline>
        </w:drawing>
      </w:r>
    </w:p>
    <w:p w:rsidR="00300735" w:rsidRDefault="00300735">
      <w:pPr>
        <w:rPr>
          <w:rFonts w:ascii="Verdana" w:hAnsi="Verdana"/>
          <w:sz w:val="36"/>
          <w:szCs w:val="36"/>
        </w:rPr>
      </w:pPr>
      <w:r>
        <w:rPr>
          <w:rFonts w:ascii="Verdana" w:hAnsi="Verdana"/>
          <w:sz w:val="36"/>
          <w:szCs w:val="36"/>
        </w:rPr>
        <w:br w:type="page"/>
      </w:r>
    </w:p>
    <w:p w:rsidR="00300735" w:rsidRDefault="00300735" w:rsidP="00300735">
      <w:pPr>
        <w:spacing w:after="0"/>
        <w:rPr>
          <w:rFonts w:ascii="Verdana" w:hAnsi="Verdana"/>
          <w:sz w:val="36"/>
          <w:szCs w:val="36"/>
        </w:rPr>
      </w:pPr>
      <w:r>
        <w:rPr>
          <w:rFonts w:ascii="Verdana" w:hAnsi="Verdana"/>
          <w:sz w:val="36"/>
          <w:szCs w:val="36"/>
        </w:rPr>
        <w:lastRenderedPageBreak/>
        <w:t>4.4 Status Bar Icons</w:t>
      </w:r>
    </w:p>
    <w:p w:rsidR="00300735" w:rsidRPr="00426401" w:rsidRDefault="00300735" w:rsidP="00300735">
      <w:pPr>
        <w:spacing w:after="0"/>
        <w:jc w:val="center"/>
        <w:rPr>
          <w:rFonts w:ascii="Verdana" w:hAnsi="Verdana"/>
          <w:sz w:val="36"/>
          <w:szCs w:val="36"/>
        </w:rPr>
      </w:pPr>
      <w:r>
        <w:rPr>
          <w:rFonts w:ascii="Verdana" w:hAnsi="Verdana"/>
          <w:noProof/>
          <w:sz w:val="36"/>
          <w:szCs w:val="36"/>
        </w:rPr>
        <w:drawing>
          <wp:inline distT="0" distB="0" distL="0" distR="0">
            <wp:extent cx="6858000" cy="5715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Bar Icons B.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5715000"/>
                    </a:xfrm>
                    <a:prstGeom prst="rect">
                      <a:avLst/>
                    </a:prstGeom>
                  </pic:spPr>
                </pic:pic>
              </a:graphicData>
            </a:graphic>
          </wp:inline>
        </w:drawing>
      </w:r>
    </w:p>
    <w:sectPr w:rsidR="00300735" w:rsidRPr="00426401" w:rsidSect="0044501D">
      <w:footerReference w:type="default" r:id="rId2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540" w:rsidRDefault="00477540" w:rsidP="00731293">
      <w:pPr>
        <w:spacing w:after="0" w:line="240" w:lineRule="auto"/>
      </w:pPr>
      <w:r>
        <w:separator/>
      </w:r>
    </w:p>
  </w:endnote>
  <w:endnote w:type="continuationSeparator" w:id="0">
    <w:p w:rsidR="00477540" w:rsidRDefault="00477540" w:rsidP="00731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563615"/>
      <w:docPartObj>
        <w:docPartGallery w:val="Page Numbers (Bottom of Page)"/>
        <w:docPartUnique/>
      </w:docPartObj>
    </w:sdtPr>
    <w:sdtEndPr>
      <w:rPr>
        <w:noProof/>
      </w:rPr>
    </w:sdtEndPr>
    <w:sdtContent>
      <w:p w:rsidR="00731293" w:rsidRDefault="00731293">
        <w:pPr>
          <w:pStyle w:val="Footer"/>
          <w:jc w:val="right"/>
        </w:pPr>
        <w:r>
          <w:fldChar w:fldCharType="begin"/>
        </w:r>
        <w:r>
          <w:instrText xml:space="preserve"> PAGE   \* MERGEFORMAT </w:instrText>
        </w:r>
        <w:r>
          <w:fldChar w:fldCharType="separate"/>
        </w:r>
        <w:r w:rsidR="00096E1C">
          <w:rPr>
            <w:noProof/>
          </w:rPr>
          <w:t>12</w:t>
        </w:r>
        <w:r>
          <w:rPr>
            <w:noProof/>
          </w:rPr>
          <w:fldChar w:fldCharType="end"/>
        </w:r>
      </w:p>
    </w:sdtContent>
  </w:sdt>
  <w:p w:rsidR="00731293" w:rsidRDefault="007312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540" w:rsidRDefault="00477540" w:rsidP="00731293">
      <w:pPr>
        <w:spacing w:after="0" w:line="240" w:lineRule="auto"/>
      </w:pPr>
      <w:r>
        <w:separator/>
      </w:r>
    </w:p>
  </w:footnote>
  <w:footnote w:type="continuationSeparator" w:id="0">
    <w:p w:rsidR="00477540" w:rsidRDefault="00477540" w:rsidP="00731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F0DF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45B028B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DC22DFC"/>
    <w:multiLevelType w:val="multilevel"/>
    <w:tmpl w:val="BE0093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
    <w:nsid w:val="6757386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687D4CE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6CA720AA"/>
    <w:multiLevelType w:val="multilevel"/>
    <w:tmpl w:val="A0C2DCCA"/>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753A0C2C"/>
    <w:multiLevelType w:val="multilevel"/>
    <w:tmpl w:val="68005710"/>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num w:numId="1">
    <w:abstractNumId w:val="6"/>
  </w:num>
  <w:num w:numId="2">
    <w:abstractNumId w:val="5"/>
  </w:num>
  <w:num w:numId="3">
    <w:abstractNumId w:val="2"/>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049"/>
    <w:rsid w:val="00003122"/>
    <w:rsid w:val="00043459"/>
    <w:rsid w:val="00096E1C"/>
    <w:rsid w:val="0012462B"/>
    <w:rsid w:val="00175C54"/>
    <w:rsid w:val="002579B7"/>
    <w:rsid w:val="00300735"/>
    <w:rsid w:val="00313FDD"/>
    <w:rsid w:val="00330DDC"/>
    <w:rsid w:val="00365045"/>
    <w:rsid w:val="00404AF3"/>
    <w:rsid w:val="00426401"/>
    <w:rsid w:val="0044501D"/>
    <w:rsid w:val="00477540"/>
    <w:rsid w:val="00544A18"/>
    <w:rsid w:val="00643766"/>
    <w:rsid w:val="00692482"/>
    <w:rsid w:val="00707803"/>
    <w:rsid w:val="00731293"/>
    <w:rsid w:val="0075337F"/>
    <w:rsid w:val="007E7F82"/>
    <w:rsid w:val="00A37E3C"/>
    <w:rsid w:val="00BA5B67"/>
    <w:rsid w:val="00D434BB"/>
    <w:rsid w:val="00DB4C7D"/>
    <w:rsid w:val="00E27049"/>
    <w:rsid w:val="00E37016"/>
    <w:rsid w:val="00F708EC"/>
    <w:rsid w:val="00FD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4501D"/>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rsid w:val="00E27049"/>
  </w:style>
  <w:style w:type="paragraph" w:styleId="NoSpacing">
    <w:name w:val="No Spacing"/>
    <w:link w:val="NoSpacingChar"/>
    <w:uiPriority w:val="1"/>
    <w:qFormat/>
    <w:rsid w:val="00F708E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08EC"/>
    <w:rPr>
      <w:rFonts w:eastAsiaTheme="minorEastAsia"/>
      <w:lang w:eastAsia="ja-JP"/>
    </w:rPr>
  </w:style>
  <w:style w:type="paragraph" w:styleId="BalloonText">
    <w:name w:val="Balloon Text"/>
    <w:basedOn w:val="Normal"/>
    <w:link w:val="BalloonTextChar"/>
    <w:uiPriority w:val="99"/>
    <w:semiHidden/>
    <w:unhideWhenUsed/>
    <w:rsid w:val="00F70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EC"/>
    <w:rPr>
      <w:rFonts w:ascii="Tahoma" w:hAnsi="Tahoma" w:cs="Tahoma"/>
      <w:sz w:val="16"/>
      <w:szCs w:val="16"/>
    </w:rPr>
  </w:style>
  <w:style w:type="character" w:customStyle="1" w:styleId="Heading2Char">
    <w:name w:val="Heading 2 Char"/>
    <w:basedOn w:val="DefaultParagraphFont"/>
    <w:link w:val="Heading2"/>
    <w:uiPriority w:val="9"/>
    <w:rsid w:val="0044501D"/>
    <w:rPr>
      <w:rFonts w:asciiTheme="majorHAnsi" w:eastAsiaTheme="majorEastAsia" w:hAnsiTheme="majorHAnsi" w:cstheme="majorBidi"/>
      <w:b/>
      <w:bCs/>
      <w:color w:val="94C600" w:themeColor="accent1"/>
      <w:sz w:val="26"/>
      <w:szCs w:val="26"/>
    </w:rPr>
  </w:style>
  <w:style w:type="table" w:styleId="TableGrid">
    <w:name w:val="Table Grid"/>
    <w:basedOn w:val="TableNormal"/>
    <w:uiPriority w:val="59"/>
    <w:rsid w:val="00445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E3C"/>
    <w:pPr>
      <w:ind w:left="720"/>
      <w:contextualSpacing/>
    </w:pPr>
  </w:style>
  <w:style w:type="table" w:customStyle="1" w:styleId="LightGrid-Accent31">
    <w:name w:val="Light Grid - Accent 31"/>
    <w:basedOn w:val="TableNormal"/>
    <w:next w:val="LightGrid-Accent3"/>
    <w:uiPriority w:val="62"/>
    <w:rsid w:val="00043459"/>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043459"/>
    <w:pPr>
      <w:spacing w:after="0" w:line="240" w:lineRule="auto"/>
    </w:pPr>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insideH w:val="single" w:sz="8" w:space="0" w:color="FF6700" w:themeColor="accent3"/>
        <w:insideV w:val="single" w:sz="8" w:space="0" w:color="FF67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6700" w:themeColor="accent3"/>
          <w:left w:val="single" w:sz="8" w:space="0" w:color="FF6700" w:themeColor="accent3"/>
          <w:bottom w:val="single" w:sz="18" w:space="0" w:color="FF6700" w:themeColor="accent3"/>
          <w:right w:val="single" w:sz="8" w:space="0" w:color="FF6700" w:themeColor="accent3"/>
          <w:insideH w:val="nil"/>
          <w:insideV w:val="single" w:sz="8" w:space="0" w:color="FF6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insideH w:val="nil"/>
          <w:insideV w:val="single" w:sz="8" w:space="0" w:color="FF6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shd w:val="clear" w:color="auto" w:fill="FFD9C0" w:themeFill="accent3" w:themeFillTint="3F"/>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insideV w:val="single" w:sz="8" w:space="0" w:color="FF6700" w:themeColor="accent3"/>
        </w:tcBorders>
        <w:shd w:val="clear" w:color="auto" w:fill="FFD9C0" w:themeFill="accent3" w:themeFillTint="3F"/>
      </w:tcPr>
    </w:tblStylePr>
    <w:tblStylePr w:type="band2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insideV w:val="single" w:sz="8" w:space="0" w:color="FF6700" w:themeColor="accent3"/>
        </w:tcBorders>
      </w:tcPr>
    </w:tblStylePr>
  </w:style>
  <w:style w:type="table" w:customStyle="1" w:styleId="TableGrid1">
    <w:name w:val="Table Grid1"/>
    <w:basedOn w:val="TableNormal"/>
    <w:next w:val="TableGrid"/>
    <w:uiPriority w:val="39"/>
    <w:rsid w:val="00330DDC"/>
    <w:pPr>
      <w:spacing w:after="0" w:line="240" w:lineRule="auto"/>
    </w:pPr>
    <w:rPr>
      <w:rFonts w:eastAsia="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003122"/>
    <w:pPr>
      <w:spacing w:after="0" w:line="240" w:lineRule="auto"/>
    </w:pPr>
    <w:rPr>
      <w:rFonts w:eastAsia="Times New Roman"/>
      <w:lang w:val="en-IN" w:eastAsia="en-IN"/>
    </w:rPr>
    <w:tblPr>
      <w:tblInd w:w="0" w:type="dxa"/>
      <w:tblBorders>
        <w:top w:val="single" w:sz="4" w:space="0" w:color="74A510" w:themeColor="background2" w:themeShade="80"/>
        <w:left w:val="single" w:sz="4" w:space="0" w:color="74A510" w:themeColor="background2" w:themeShade="80"/>
        <w:bottom w:val="single" w:sz="4" w:space="0" w:color="74A510" w:themeColor="background2" w:themeShade="80"/>
        <w:right w:val="single" w:sz="4" w:space="0" w:color="74A510" w:themeColor="background2" w:themeShade="80"/>
        <w:insideH w:val="single" w:sz="4" w:space="0" w:color="74A510" w:themeColor="background2" w:themeShade="80"/>
        <w:insideV w:val="single" w:sz="4" w:space="0" w:color="74A510" w:themeColor="background2" w:themeShade="80"/>
      </w:tblBorders>
      <w:tblCellMar>
        <w:top w:w="0" w:type="dxa"/>
        <w:left w:w="108" w:type="dxa"/>
        <w:bottom w:w="0" w:type="dxa"/>
        <w:right w:w="108" w:type="dxa"/>
      </w:tblCellMar>
    </w:tblPr>
    <w:tcPr>
      <w:shd w:val="clear" w:color="auto" w:fill="FFFFFF" w:themeFill="background1"/>
    </w:tcPr>
  </w:style>
  <w:style w:type="paragraph" w:styleId="Header">
    <w:name w:val="header"/>
    <w:basedOn w:val="Normal"/>
    <w:link w:val="HeaderChar"/>
    <w:uiPriority w:val="99"/>
    <w:unhideWhenUsed/>
    <w:rsid w:val="00731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293"/>
  </w:style>
  <w:style w:type="paragraph" w:styleId="Footer">
    <w:name w:val="footer"/>
    <w:basedOn w:val="Normal"/>
    <w:link w:val="FooterChar"/>
    <w:uiPriority w:val="99"/>
    <w:unhideWhenUsed/>
    <w:rsid w:val="00731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2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4501D"/>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rsid w:val="00E27049"/>
  </w:style>
  <w:style w:type="paragraph" w:styleId="NoSpacing">
    <w:name w:val="No Spacing"/>
    <w:link w:val="NoSpacingChar"/>
    <w:uiPriority w:val="1"/>
    <w:qFormat/>
    <w:rsid w:val="00F708E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08EC"/>
    <w:rPr>
      <w:rFonts w:eastAsiaTheme="minorEastAsia"/>
      <w:lang w:eastAsia="ja-JP"/>
    </w:rPr>
  </w:style>
  <w:style w:type="paragraph" w:styleId="BalloonText">
    <w:name w:val="Balloon Text"/>
    <w:basedOn w:val="Normal"/>
    <w:link w:val="BalloonTextChar"/>
    <w:uiPriority w:val="99"/>
    <w:semiHidden/>
    <w:unhideWhenUsed/>
    <w:rsid w:val="00F70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8EC"/>
    <w:rPr>
      <w:rFonts w:ascii="Tahoma" w:hAnsi="Tahoma" w:cs="Tahoma"/>
      <w:sz w:val="16"/>
      <w:szCs w:val="16"/>
    </w:rPr>
  </w:style>
  <w:style w:type="character" w:customStyle="1" w:styleId="Heading2Char">
    <w:name w:val="Heading 2 Char"/>
    <w:basedOn w:val="DefaultParagraphFont"/>
    <w:link w:val="Heading2"/>
    <w:uiPriority w:val="9"/>
    <w:rsid w:val="0044501D"/>
    <w:rPr>
      <w:rFonts w:asciiTheme="majorHAnsi" w:eastAsiaTheme="majorEastAsia" w:hAnsiTheme="majorHAnsi" w:cstheme="majorBidi"/>
      <w:b/>
      <w:bCs/>
      <w:color w:val="94C600" w:themeColor="accent1"/>
      <w:sz w:val="26"/>
      <w:szCs w:val="26"/>
    </w:rPr>
  </w:style>
  <w:style w:type="table" w:styleId="TableGrid">
    <w:name w:val="Table Grid"/>
    <w:basedOn w:val="TableNormal"/>
    <w:uiPriority w:val="59"/>
    <w:rsid w:val="00445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E3C"/>
    <w:pPr>
      <w:ind w:left="720"/>
      <w:contextualSpacing/>
    </w:pPr>
  </w:style>
  <w:style w:type="table" w:customStyle="1" w:styleId="LightGrid-Accent31">
    <w:name w:val="Light Grid - Accent 31"/>
    <w:basedOn w:val="TableNormal"/>
    <w:next w:val="LightGrid-Accent3"/>
    <w:uiPriority w:val="62"/>
    <w:rsid w:val="00043459"/>
    <w:pPr>
      <w:spacing w:after="0" w:line="240" w:lineRule="auto"/>
    </w:p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043459"/>
    <w:pPr>
      <w:spacing w:after="0" w:line="240" w:lineRule="auto"/>
    </w:pPr>
    <w:tblPr>
      <w:tblStyleRowBandSize w:val="1"/>
      <w:tblStyleColBandSize w:val="1"/>
      <w:tblInd w:w="0" w:type="dxa"/>
      <w:tblBorders>
        <w:top w:val="single" w:sz="8" w:space="0" w:color="FF6700" w:themeColor="accent3"/>
        <w:left w:val="single" w:sz="8" w:space="0" w:color="FF6700" w:themeColor="accent3"/>
        <w:bottom w:val="single" w:sz="8" w:space="0" w:color="FF6700" w:themeColor="accent3"/>
        <w:right w:val="single" w:sz="8" w:space="0" w:color="FF6700" w:themeColor="accent3"/>
        <w:insideH w:val="single" w:sz="8" w:space="0" w:color="FF6700" w:themeColor="accent3"/>
        <w:insideV w:val="single" w:sz="8" w:space="0" w:color="FF670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6700" w:themeColor="accent3"/>
          <w:left w:val="single" w:sz="8" w:space="0" w:color="FF6700" w:themeColor="accent3"/>
          <w:bottom w:val="single" w:sz="18" w:space="0" w:color="FF6700" w:themeColor="accent3"/>
          <w:right w:val="single" w:sz="8" w:space="0" w:color="FF6700" w:themeColor="accent3"/>
          <w:insideH w:val="nil"/>
          <w:insideV w:val="single" w:sz="8" w:space="0" w:color="FF6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700" w:themeColor="accent3"/>
          <w:left w:val="single" w:sz="8" w:space="0" w:color="FF6700" w:themeColor="accent3"/>
          <w:bottom w:val="single" w:sz="8" w:space="0" w:color="FF6700" w:themeColor="accent3"/>
          <w:right w:val="single" w:sz="8" w:space="0" w:color="FF6700" w:themeColor="accent3"/>
          <w:insideH w:val="nil"/>
          <w:insideV w:val="single" w:sz="8" w:space="0" w:color="FF6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tcPr>
    </w:tblStylePr>
    <w:tblStylePr w:type="band1Vert">
      <w:tblPr/>
      <w:tcPr>
        <w:tcBorders>
          <w:top w:val="single" w:sz="8" w:space="0" w:color="FF6700" w:themeColor="accent3"/>
          <w:left w:val="single" w:sz="8" w:space="0" w:color="FF6700" w:themeColor="accent3"/>
          <w:bottom w:val="single" w:sz="8" w:space="0" w:color="FF6700" w:themeColor="accent3"/>
          <w:right w:val="single" w:sz="8" w:space="0" w:color="FF6700" w:themeColor="accent3"/>
        </w:tcBorders>
        <w:shd w:val="clear" w:color="auto" w:fill="FFD9C0" w:themeFill="accent3" w:themeFillTint="3F"/>
      </w:tcPr>
    </w:tblStylePr>
    <w:tblStylePr w:type="band1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insideV w:val="single" w:sz="8" w:space="0" w:color="FF6700" w:themeColor="accent3"/>
        </w:tcBorders>
        <w:shd w:val="clear" w:color="auto" w:fill="FFD9C0" w:themeFill="accent3" w:themeFillTint="3F"/>
      </w:tcPr>
    </w:tblStylePr>
    <w:tblStylePr w:type="band2Horz">
      <w:tblPr/>
      <w:tcPr>
        <w:tcBorders>
          <w:top w:val="single" w:sz="8" w:space="0" w:color="FF6700" w:themeColor="accent3"/>
          <w:left w:val="single" w:sz="8" w:space="0" w:color="FF6700" w:themeColor="accent3"/>
          <w:bottom w:val="single" w:sz="8" w:space="0" w:color="FF6700" w:themeColor="accent3"/>
          <w:right w:val="single" w:sz="8" w:space="0" w:color="FF6700" w:themeColor="accent3"/>
          <w:insideV w:val="single" w:sz="8" w:space="0" w:color="FF6700" w:themeColor="accent3"/>
        </w:tcBorders>
      </w:tcPr>
    </w:tblStylePr>
  </w:style>
  <w:style w:type="table" w:customStyle="1" w:styleId="TableGrid1">
    <w:name w:val="Table Grid1"/>
    <w:basedOn w:val="TableNormal"/>
    <w:next w:val="TableGrid"/>
    <w:uiPriority w:val="39"/>
    <w:rsid w:val="00330DDC"/>
    <w:pPr>
      <w:spacing w:after="0" w:line="240" w:lineRule="auto"/>
    </w:pPr>
    <w:rPr>
      <w:rFonts w:eastAsia="Times New Roma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003122"/>
    <w:pPr>
      <w:spacing w:after="0" w:line="240" w:lineRule="auto"/>
    </w:pPr>
    <w:rPr>
      <w:rFonts w:eastAsia="Times New Roman"/>
      <w:lang w:val="en-IN" w:eastAsia="en-IN"/>
    </w:rPr>
    <w:tblPr>
      <w:tblInd w:w="0" w:type="dxa"/>
      <w:tblBorders>
        <w:top w:val="single" w:sz="4" w:space="0" w:color="74A510" w:themeColor="background2" w:themeShade="80"/>
        <w:left w:val="single" w:sz="4" w:space="0" w:color="74A510" w:themeColor="background2" w:themeShade="80"/>
        <w:bottom w:val="single" w:sz="4" w:space="0" w:color="74A510" w:themeColor="background2" w:themeShade="80"/>
        <w:right w:val="single" w:sz="4" w:space="0" w:color="74A510" w:themeColor="background2" w:themeShade="80"/>
        <w:insideH w:val="single" w:sz="4" w:space="0" w:color="74A510" w:themeColor="background2" w:themeShade="80"/>
        <w:insideV w:val="single" w:sz="4" w:space="0" w:color="74A510" w:themeColor="background2" w:themeShade="80"/>
      </w:tblBorders>
      <w:tblCellMar>
        <w:top w:w="0" w:type="dxa"/>
        <w:left w:w="108" w:type="dxa"/>
        <w:bottom w:w="0" w:type="dxa"/>
        <w:right w:w="108" w:type="dxa"/>
      </w:tblCellMar>
    </w:tblPr>
    <w:tcPr>
      <w:shd w:val="clear" w:color="auto" w:fill="FFFFFF" w:themeFill="background1"/>
    </w:tcPr>
  </w:style>
  <w:style w:type="paragraph" w:styleId="Header">
    <w:name w:val="header"/>
    <w:basedOn w:val="Normal"/>
    <w:link w:val="HeaderChar"/>
    <w:uiPriority w:val="99"/>
    <w:unhideWhenUsed/>
    <w:rsid w:val="00731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293"/>
  </w:style>
  <w:style w:type="paragraph" w:styleId="Footer">
    <w:name w:val="footer"/>
    <w:basedOn w:val="Normal"/>
    <w:link w:val="FooterChar"/>
    <w:uiPriority w:val="99"/>
    <w:unhideWhenUsed/>
    <w:rsid w:val="00731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turlec.com/Gas_Sensors.s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owmuchsnow.com/arduino/airquality/grovedust/"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CSE442/542                          Phase Three                   November 17th 2013</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19</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BreathEasy PAS (Portable Air Senor)</vt:lpstr>
    </vt:vector>
  </TitlesOfParts>
  <Company/>
  <LinksUpToDate>false</LinksUpToDate>
  <CharactersWithSpaces>12652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BreathEasy PAS (Portable Air Senor)</dc:title>
  <dc:subject>SRS</dc:subject>
  <dc:creator>Team 30: Scott Laufer, Satya Prakash Bhukar, Sinchan Bhattacharya,Ankur Saran, Vincent Graziano, Victoria Minorczyk,Biplap Sarkar, Samuel Morris, Shannin Ciprich</dc:creator>
  <cp:lastModifiedBy>Victoria</cp:lastModifiedBy>
  <cp:revision>2</cp:revision>
  <dcterms:created xsi:type="dcterms:W3CDTF">2013-11-17T18:36:00Z</dcterms:created>
  <dcterms:modified xsi:type="dcterms:W3CDTF">2013-11-17T21:55:00Z</dcterms:modified>
</cp:coreProperties>
</file>